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49" w:rsidRDefault="00FA224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-716915</wp:posOffset>
                </wp:positionV>
                <wp:extent cx="6730365" cy="146304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036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6525" w:rsidRDefault="00FA224F" w:rsidP="00F96525">
                            <w:r>
                              <w:rPr>
                                <w:rFonts w:ascii="Palatino Linotype" w:hAnsi="Palatino Linotype" w:cs="Arial"/>
                                <w:noProof/>
                                <w:sz w:val="22"/>
                              </w:rPr>
                              <w:drawing>
                                <wp:inline distT="0" distB="0" distL="0" distR="0">
                                  <wp:extent cx="2152650" cy="933450"/>
                                  <wp:effectExtent l="0" t="0" r="0" b="0"/>
                                  <wp:docPr id="2" name="Image 2" descr="ANR07-2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NR07-2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26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20935">
                              <w:rPr>
                                <w:rFonts w:ascii="Palatino Linotype" w:hAnsi="Palatino Linotype" w:cs="Arial"/>
                                <w:sz w:val="22"/>
                              </w:rPr>
                              <w:t xml:space="preserve">                      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00150" cy="1219200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96525">
                              <w:t xml:space="preserve">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9.8pt;margin-top:-56.45pt;width:529.95pt;height:11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" o:allowincell="f" stroked="f">
                <v:textbox>
                  <w:txbxContent>
                    <w:p w:rsidR="00F96525" w:rsidRDefault="00FA224F" w:rsidP="00F96525">
                      <w:r>
                        <w:rPr>
                          <w:rFonts w:ascii="Palatino Linotype" w:hAnsi="Palatino Linotype" w:cs="Arial"/>
                          <w:noProof/>
                          <w:sz w:val="22"/>
                        </w:rPr>
                        <w:drawing>
                          <wp:inline distT="0" distB="0" distL="0" distR="0">
                            <wp:extent cx="2152650" cy="933450"/>
                            <wp:effectExtent l="0" t="0" r="0" b="0"/>
                            <wp:docPr id="2" name="Image 2" descr="ANR07-2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NR07-2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265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20935">
                        <w:rPr>
                          <w:rFonts w:ascii="Palatino Linotype" w:hAnsi="Palatino Linotype" w:cs="Arial"/>
                          <w:sz w:val="22"/>
                        </w:rPr>
                        <w:t xml:space="preserve">                          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00150" cy="1219200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96525">
                        <w:t xml:space="preserve">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A3B49" w:rsidRDefault="003A3B49"/>
    <w:p w:rsidR="003A3B49" w:rsidRDefault="003A3B49"/>
    <w:p w:rsidR="003A3B49" w:rsidRDefault="003A3B49">
      <w:r>
        <w:tab/>
      </w:r>
      <w:r>
        <w:tab/>
      </w:r>
      <w:r>
        <w:tab/>
      </w:r>
      <w:r>
        <w:tab/>
      </w:r>
    </w:p>
    <w:p w:rsidR="003A3B49" w:rsidRDefault="003A3B49"/>
    <w:p w:rsidR="003A3B49" w:rsidRDefault="003A3B49"/>
    <w:p w:rsidR="003A3B49" w:rsidRDefault="003A3B49"/>
    <w:p w:rsidR="003A3B49" w:rsidRDefault="003A3B49"/>
    <w:p w:rsidR="003A3B49" w:rsidRDefault="00120935">
      <w:pPr>
        <w:pStyle w:val="NormalWeb"/>
        <w:spacing w:before="0" w:after="0"/>
        <w:jc w:val="center"/>
        <w:rPr>
          <w:sz w:val="16"/>
        </w:rPr>
      </w:pPr>
      <w:r w:rsidRPr="00FC1132">
        <w:rPr>
          <w:rFonts w:ascii="Palatino Linotype" w:hAnsi="Palatino Linotype" w:cs="Verdana"/>
          <w:b/>
          <w:bCs/>
          <w:color w:val="00008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pt;height:39pt" fillcolor="#369" stroked="f">
            <v:shadow on="t" color="#b2b2b2" opacity="52429f" offset="3pt"/>
            <v:textpath style="font-family:&quot;Palatino Linotype&quot;;font-size:14pt;v-text-kern:t" trim="t" fitpath="t" string="Colloque final du projet PLAINSUDD&#10;"/>
          </v:shape>
        </w:pict>
      </w:r>
    </w:p>
    <w:p w:rsidR="003A3B49" w:rsidRDefault="003A3B49">
      <w:pPr>
        <w:pStyle w:val="NormalWeb"/>
        <w:spacing w:before="0" w:after="0"/>
        <w:jc w:val="center"/>
        <w:rPr>
          <w:sz w:val="16"/>
        </w:rPr>
      </w:pPr>
    </w:p>
    <w:p w:rsidR="00120935" w:rsidRPr="00F34B4D" w:rsidRDefault="00120935" w:rsidP="00120935">
      <w:pPr>
        <w:autoSpaceDE w:val="0"/>
        <w:autoSpaceDN w:val="0"/>
        <w:adjustRightInd w:val="0"/>
        <w:jc w:val="center"/>
        <w:outlineLvl w:val="0"/>
        <w:rPr>
          <w:rFonts w:ascii="Palatino Linotype" w:hAnsi="Palatino Linotype" w:cs="Verdana"/>
          <w:b/>
          <w:bCs/>
          <w:color w:val="000080"/>
          <w:sz w:val="32"/>
          <w:szCs w:val="32"/>
        </w:rPr>
      </w:pPr>
      <w:r w:rsidRPr="00F83F50">
        <w:rPr>
          <w:rFonts w:ascii="Palatino Linotype" w:hAnsi="Palatino Linotype" w:cs="Verdana"/>
          <w:b/>
          <w:bCs/>
          <w:sz w:val="36"/>
          <w:szCs w:val="36"/>
        </w:rPr>
        <w:t>Vendredi 4 mai 2012</w:t>
      </w:r>
    </w:p>
    <w:p w:rsidR="00120935" w:rsidRPr="00F83F50" w:rsidRDefault="00120935" w:rsidP="00120935">
      <w:pPr>
        <w:autoSpaceDE w:val="0"/>
        <w:autoSpaceDN w:val="0"/>
        <w:adjustRightInd w:val="0"/>
        <w:jc w:val="center"/>
        <w:outlineLvl w:val="0"/>
        <w:rPr>
          <w:rFonts w:ascii="Palatino Linotype" w:hAnsi="Palatino Linotype" w:cs="Verdana"/>
          <w:b/>
          <w:bCs/>
          <w:sz w:val="36"/>
          <w:szCs w:val="36"/>
        </w:rPr>
      </w:pPr>
      <w:r w:rsidRPr="00F83F50">
        <w:rPr>
          <w:rFonts w:ascii="Palatino Linotype" w:hAnsi="Palatino Linotype" w:cs="Verdana"/>
          <w:b/>
          <w:bCs/>
          <w:sz w:val="36"/>
          <w:szCs w:val="36"/>
        </w:rPr>
        <w:t>9h00 - 1</w:t>
      </w:r>
      <w:r>
        <w:rPr>
          <w:rFonts w:ascii="Palatino Linotype" w:hAnsi="Palatino Linotype" w:cs="Verdana"/>
          <w:b/>
          <w:bCs/>
          <w:sz w:val="36"/>
          <w:szCs w:val="36"/>
        </w:rPr>
        <w:t>8</w:t>
      </w:r>
      <w:r w:rsidRPr="00F83F50">
        <w:rPr>
          <w:rFonts w:ascii="Palatino Linotype" w:hAnsi="Palatino Linotype" w:cs="Verdana"/>
          <w:b/>
          <w:bCs/>
          <w:sz w:val="36"/>
          <w:szCs w:val="36"/>
        </w:rPr>
        <w:t>h00</w:t>
      </w:r>
    </w:p>
    <w:p w:rsidR="00120935" w:rsidRDefault="00120935" w:rsidP="00120935">
      <w:pPr>
        <w:autoSpaceDE w:val="0"/>
        <w:autoSpaceDN w:val="0"/>
        <w:adjustRightInd w:val="0"/>
        <w:jc w:val="center"/>
        <w:outlineLvl w:val="0"/>
        <w:rPr>
          <w:rFonts w:ascii="Palatino Linotype" w:hAnsi="Palatino Linotype" w:cs="Verdana"/>
          <w:b/>
          <w:bCs/>
          <w:sz w:val="28"/>
          <w:szCs w:val="28"/>
        </w:rPr>
      </w:pPr>
    </w:p>
    <w:p w:rsidR="00120935" w:rsidRDefault="00120935" w:rsidP="00120935">
      <w:pPr>
        <w:pStyle w:val="NormalWeb"/>
        <w:spacing w:before="0" w:after="0"/>
        <w:jc w:val="center"/>
      </w:pPr>
      <w:r>
        <w:rPr>
          <w:sz w:val="28"/>
        </w:rPr>
        <w:t>Laboratoire d’Economie des Transports</w:t>
      </w:r>
      <w:r>
        <w:t xml:space="preserve"> </w:t>
      </w:r>
    </w:p>
    <w:p w:rsidR="00120935" w:rsidRPr="00F83F50" w:rsidRDefault="00120935" w:rsidP="00120935">
      <w:pPr>
        <w:autoSpaceDE w:val="0"/>
        <w:autoSpaceDN w:val="0"/>
        <w:adjustRightInd w:val="0"/>
        <w:jc w:val="center"/>
        <w:outlineLvl w:val="0"/>
        <w:rPr>
          <w:rFonts w:ascii="Palatino Linotype" w:hAnsi="Palatino Linotype" w:cs="Verdana"/>
          <w:b/>
          <w:bCs/>
        </w:rPr>
      </w:pPr>
      <w:r w:rsidRPr="00F83F50">
        <w:rPr>
          <w:rFonts w:ascii="Palatino Linotype" w:hAnsi="Palatino Linotype" w:cs="Verdana"/>
          <w:b/>
          <w:bCs/>
        </w:rPr>
        <w:t>Institut des Sciences de l’Homme</w:t>
      </w:r>
    </w:p>
    <w:p w:rsidR="00120935" w:rsidRPr="00F83F50" w:rsidRDefault="00120935" w:rsidP="00120935">
      <w:pPr>
        <w:autoSpaceDE w:val="0"/>
        <w:autoSpaceDN w:val="0"/>
        <w:adjustRightInd w:val="0"/>
        <w:jc w:val="center"/>
        <w:outlineLvl w:val="0"/>
        <w:rPr>
          <w:rFonts w:ascii="Palatino Linotype" w:hAnsi="Palatino Linotype" w:cs="Verdana"/>
          <w:b/>
          <w:bCs/>
        </w:rPr>
      </w:pPr>
      <w:r w:rsidRPr="00F83F50">
        <w:rPr>
          <w:rFonts w:ascii="Palatino Linotype" w:hAnsi="Palatino Linotype" w:cs="Verdana"/>
          <w:b/>
          <w:bCs/>
        </w:rPr>
        <w:t>14 Avenue Berthelot</w:t>
      </w:r>
    </w:p>
    <w:p w:rsidR="00120935" w:rsidRDefault="00120935" w:rsidP="00120935">
      <w:pPr>
        <w:autoSpaceDE w:val="0"/>
        <w:autoSpaceDN w:val="0"/>
        <w:adjustRightInd w:val="0"/>
        <w:jc w:val="center"/>
        <w:outlineLvl w:val="0"/>
        <w:rPr>
          <w:rFonts w:ascii="Palatino Linotype" w:hAnsi="Palatino Linotype" w:cs="Verdana"/>
          <w:b/>
          <w:bCs/>
        </w:rPr>
      </w:pPr>
      <w:r w:rsidRPr="00F83F50">
        <w:rPr>
          <w:rFonts w:ascii="Palatino Linotype" w:hAnsi="Palatino Linotype" w:cs="Verdana"/>
          <w:b/>
          <w:bCs/>
        </w:rPr>
        <w:t>69007 LYON</w:t>
      </w:r>
    </w:p>
    <w:p w:rsidR="003A3B49" w:rsidRDefault="003A3B49">
      <w:pPr>
        <w:pStyle w:val="NormalWeb"/>
        <w:spacing w:before="0" w:after="0"/>
        <w:jc w:val="center"/>
        <w:rPr>
          <w:sz w:val="16"/>
        </w:rPr>
      </w:pPr>
    </w:p>
    <w:p w:rsidR="003A3B49" w:rsidRDefault="003A3B49">
      <w:pPr>
        <w:pStyle w:val="NormalWeb"/>
        <w:spacing w:before="0" w:after="0"/>
        <w:jc w:val="center"/>
      </w:pPr>
      <w:r>
        <w:rPr>
          <w:sz w:val="16"/>
        </w:rPr>
        <w:t> </w:t>
      </w:r>
    </w:p>
    <w:p w:rsidR="003A3B49" w:rsidRPr="00940870" w:rsidRDefault="003A3B49">
      <w:pPr>
        <w:pStyle w:val="NormalWeb"/>
        <w:spacing w:before="0" w:after="0"/>
        <w:jc w:val="center"/>
        <w:rPr>
          <w:lang w:val="en-GB"/>
        </w:rPr>
      </w:pPr>
    </w:p>
    <w:p w:rsidR="003A3B49" w:rsidRPr="00940870" w:rsidRDefault="003A3B49">
      <w:pPr>
        <w:pStyle w:val="NormalWeb"/>
        <w:spacing w:before="0" w:after="0"/>
        <w:jc w:val="center"/>
        <w:rPr>
          <w:lang w:val="en-GB"/>
        </w:rPr>
      </w:pPr>
    </w:p>
    <w:p w:rsidR="003A3B49" w:rsidRDefault="003A3B49">
      <w:pPr>
        <w:pStyle w:val="NormalWeb"/>
        <w:spacing w:before="0" w:after="0"/>
        <w:jc w:val="center"/>
      </w:pPr>
      <w:r>
        <w:t>Merci de bien vouloir remplir le bulletin d'inscription (un bulletin par participant)</w:t>
      </w:r>
      <w:r w:rsidR="001F1008">
        <w:t xml:space="preserve"> et de le retourner à :</w:t>
      </w:r>
    </w:p>
    <w:p w:rsidR="001F1008" w:rsidRDefault="001F1008">
      <w:pPr>
        <w:pStyle w:val="NormalWeb"/>
        <w:spacing w:before="0" w:after="0"/>
        <w:jc w:val="center"/>
      </w:pPr>
      <w:hyperlink r:id="rId8" w:history="1">
        <w:r w:rsidRPr="00522AB7">
          <w:rPr>
            <w:rStyle w:val="Lienhypertexte"/>
          </w:rPr>
          <w:t>morgane.deplanque@let.ish-lyon.cnrs.fr</w:t>
        </w:r>
      </w:hyperlink>
    </w:p>
    <w:p w:rsidR="001F1008" w:rsidRDefault="001F1008">
      <w:pPr>
        <w:pStyle w:val="NormalWeb"/>
        <w:spacing w:before="0" w:after="0"/>
        <w:jc w:val="center"/>
      </w:pPr>
    </w:p>
    <w:p w:rsidR="00940870" w:rsidRDefault="00120935">
      <w:pPr>
        <w:pStyle w:val="NormalWeb"/>
        <w:spacing w:before="0" w:after="0"/>
        <w:jc w:val="center"/>
        <w:rPr>
          <w:b/>
        </w:rPr>
      </w:pPr>
      <w:r w:rsidRPr="00120935">
        <w:rPr>
          <w:b/>
          <w:highlight w:val="yellow"/>
        </w:rPr>
        <w:t>Inscription gratuite et obligatoire, dans la limite des places disponibles</w:t>
      </w:r>
    </w:p>
    <w:p w:rsidR="00940870" w:rsidRDefault="00940870">
      <w:pPr>
        <w:pStyle w:val="NormalWeb"/>
        <w:spacing w:before="0" w:after="0"/>
        <w:jc w:val="center"/>
        <w:rPr>
          <w:b/>
        </w:rPr>
      </w:pPr>
    </w:p>
    <w:p w:rsidR="00940870" w:rsidRPr="00940870" w:rsidRDefault="00940870">
      <w:pPr>
        <w:pStyle w:val="NormalWeb"/>
        <w:spacing w:before="0" w:after="0"/>
        <w:jc w:val="center"/>
        <w:rPr>
          <w:b/>
        </w:rPr>
      </w:pPr>
    </w:p>
    <w:p w:rsidR="003A3B49" w:rsidRDefault="003A3B49">
      <w:pPr>
        <w:pStyle w:val="NormalWeb"/>
        <w:spacing w:before="0"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126"/>
        <w:gridCol w:w="2126"/>
      </w:tblGrid>
      <w:tr w:rsidR="003A3B49" w:rsidTr="009408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81" w:type="dxa"/>
          </w:tcPr>
          <w:p w:rsidR="003A3B49" w:rsidRDefault="003A3B49">
            <w:pPr>
              <w:pStyle w:val="NormalWeb"/>
              <w:spacing w:before="0" w:after="0"/>
              <w:jc w:val="both"/>
            </w:pPr>
            <w:r>
              <w:t>Nom</w:t>
            </w:r>
          </w:p>
          <w:p w:rsidR="00940870" w:rsidRDefault="00940870">
            <w:pPr>
              <w:pStyle w:val="NormalWeb"/>
              <w:spacing w:before="0" w:after="0"/>
              <w:jc w:val="both"/>
            </w:pPr>
          </w:p>
        </w:tc>
        <w:tc>
          <w:tcPr>
            <w:tcW w:w="4252" w:type="dxa"/>
            <w:gridSpan w:val="2"/>
          </w:tcPr>
          <w:p w:rsidR="003A3B49" w:rsidRDefault="003A3B49">
            <w:pPr>
              <w:pStyle w:val="NormalWeb"/>
              <w:spacing w:before="0" w:after="0"/>
              <w:jc w:val="both"/>
            </w:pPr>
          </w:p>
        </w:tc>
      </w:tr>
      <w:tr w:rsidR="003A3B49" w:rsidTr="009408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81" w:type="dxa"/>
          </w:tcPr>
          <w:p w:rsidR="003A3B49" w:rsidRDefault="003A3B49">
            <w:pPr>
              <w:pStyle w:val="NormalWeb"/>
              <w:spacing w:before="0" w:after="0"/>
              <w:jc w:val="both"/>
            </w:pPr>
            <w:r>
              <w:t>Prénom</w:t>
            </w:r>
          </w:p>
          <w:p w:rsidR="00940870" w:rsidRDefault="00940870">
            <w:pPr>
              <w:pStyle w:val="NormalWeb"/>
              <w:spacing w:before="0" w:after="0"/>
              <w:jc w:val="both"/>
            </w:pPr>
          </w:p>
        </w:tc>
        <w:tc>
          <w:tcPr>
            <w:tcW w:w="4252" w:type="dxa"/>
            <w:gridSpan w:val="2"/>
          </w:tcPr>
          <w:p w:rsidR="003A3B49" w:rsidRDefault="003A3B49">
            <w:pPr>
              <w:pStyle w:val="NormalWeb"/>
              <w:spacing w:before="0" w:after="0"/>
              <w:jc w:val="both"/>
            </w:pPr>
          </w:p>
        </w:tc>
      </w:tr>
      <w:tr w:rsidR="00F96525" w:rsidTr="00940870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940870" w:rsidRDefault="00120935" w:rsidP="00120935">
            <w:pPr>
              <w:pStyle w:val="NormalWeb"/>
              <w:spacing w:before="0" w:after="0"/>
              <w:jc w:val="both"/>
            </w:pPr>
            <w:r>
              <w:t>Fonction</w:t>
            </w:r>
          </w:p>
          <w:p w:rsidR="00120935" w:rsidRDefault="00120935" w:rsidP="00120935">
            <w:pPr>
              <w:pStyle w:val="NormalWeb"/>
              <w:spacing w:before="0" w:after="0"/>
              <w:jc w:val="both"/>
            </w:pPr>
          </w:p>
        </w:tc>
        <w:tc>
          <w:tcPr>
            <w:tcW w:w="4252" w:type="dxa"/>
            <w:gridSpan w:val="2"/>
          </w:tcPr>
          <w:p w:rsidR="00F96525" w:rsidRDefault="00F96525">
            <w:pPr>
              <w:pStyle w:val="NormalWeb"/>
              <w:spacing w:before="0" w:after="0"/>
              <w:jc w:val="both"/>
            </w:pPr>
          </w:p>
        </w:tc>
      </w:tr>
      <w:tr w:rsidR="00F96525" w:rsidTr="00940870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120935" w:rsidRDefault="00120935" w:rsidP="00120935">
            <w:pPr>
              <w:pStyle w:val="NormalWeb"/>
              <w:spacing w:before="0" w:after="0"/>
              <w:jc w:val="both"/>
            </w:pPr>
            <w:r>
              <w:t xml:space="preserve">Organisme </w:t>
            </w:r>
          </w:p>
          <w:p w:rsidR="00120935" w:rsidRDefault="00120935">
            <w:pPr>
              <w:pStyle w:val="NormalWeb"/>
              <w:spacing w:before="0" w:after="0"/>
              <w:jc w:val="both"/>
            </w:pPr>
          </w:p>
        </w:tc>
        <w:tc>
          <w:tcPr>
            <w:tcW w:w="4252" w:type="dxa"/>
            <w:gridSpan w:val="2"/>
          </w:tcPr>
          <w:p w:rsidR="00F96525" w:rsidRDefault="00F96525">
            <w:pPr>
              <w:pStyle w:val="NormalWeb"/>
              <w:spacing w:before="0" w:after="0"/>
              <w:jc w:val="both"/>
            </w:pPr>
          </w:p>
        </w:tc>
      </w:tr>
      <w:tr w:rsidR="00F96525" w:rsidTr="00940870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F96525" w:rsidRDefault="00F96525">
            <w:pPr>
              <w:pStyle w:val="NormalWeb"/>
              <w:spacing w:before="0" w:after="0"/>
              <w:jc w:val="both"/>
            </w:pPr>
            <w:r>
              <w:t>Adresse</w:t>
            </w:r>
          </w:p>
          <w:p w:rsidR="00940870" w:rsidRDefault="00940870">
            <w:pPr>
              <w:pStyle w:val="NormalWeb"/>
              <w:spacing w:before="0" w:after="0"/>
              <w:jc w:val="both"/>
            </w:pPr>
          </w:p>
        </w:tc>
        <w:tc>
          <w:tcPr>
            <w:tcW w:w="4252" w:type="dxa"/>
            <w:gridSpan w:val="2"/>
          </w:tcPr>
          <w:p w:rsidR="00F96525" w:rsidRDefault="00F96525">
            <w:pPr>
              <w:pStyle w:val="NormalWeb"/>
              <w:spacing w:before="0" w:after="0"/>
              <w:jc w:val="both"/>
            </w:pPr>
          </w:p>
        </w:tc>
      </w:tr>
      <w:tr w:rsidR="00F96525" w:rsidTr="00940870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F96525" w:rsidRDefault="00F96525">
            <w:pPr>
              <w:pStyle w:val="NormalWeb"/>
              <w:spacing w:before="0" w:after="0"/>
              <w:jc w:val="both"/>
            </w:pPr>
            <w:r>
              <w:t xml:space="preserve">Téléphone </w:t>
            </w:r>
          </w:p>
          <w:p w:rsidR="00120935" w:rsidRDefault="00120935">
            <w:pPr>
              <w:pStyle w:val="NormalWeb"/>
              <w:spacing w:before="0" w:after="0"/>
              <w:jc w:val="both"/>
            </w:pPr>
          </w:p>
        </w:tc>
        <w:tc>
          <w:tcPr>
            <w:tcW w:w="4252" w:type="dxa"/>
            <w:gridSpan w:val="2"/>
          </w:tcPr>
          <w:p w:rsidR="00F96525" w:rsidRDefault="00F96525">
            <w:pPr>
              <w:pStyle w:val="NormalWeb"/>
              <w:spacing w:before="0" w:after="0"/>
              <w:jc w:val="both"/>
            </w:pPr>
          </w:p>
        </w:tc>
      </w:tr>
      <w:tr w:rsidR="00F96525" w:rsidTr="00940870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F96525" w:rsidRDefault="00F96525">
            <w:pPr>
              <w:pStyle w:val="NormalWeb"/>
              <w:spacing w:before="0" w:after="0"/>
              <w:jc w:val="both"/>
            </w:pPr>
            <w:r>
              <w:t>Adresse courriel</w:t>
            </w:r>
          </w:p>
          <w:p w:rsidR="00120935" w:rsidRDefault="00120935">
            <w:pPr>
              <w:pStyle w:val="NormalWeb"/>
              <w:spacing w:before="0" w:after="0"/>
              <w:jc w:val="both"/>
            </w:pPr>
          </w:p>
        </w:tc>
        <w:tc>
          <w:tcPr>
            <w:tcW w:w="4252" w:type="dxa"/>
            <w:gridSpan w:val="2"/>
          </w:tcPr>
          <w:p w:rsidR="00F96525" w:rsidRDefault="00F96525">
            <w:pPr>
              <w:pStyle w:val="NormalWeb"/>
              <w:spacing w:before="0" w:after="0"/>
              <w:jc w:val="both"/>
            </w:pPr>
          </w:p>
        </w:tc>
      </w:tr>
      <w:tr w:rsidR="003A3B49" w:rsidTr="00120935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3A3B49" w:rsidRPr="002F7513" w:rsidRDefault="003A3B49">
            <w:pPr>
              <w:pStyle w:val="NormalWeb"/>
              <w:spacing w:before="0" w:after="0"/>
              <w:jc w:val="both"/>
              <w:rPr>
                <w:b/>
              </w:rPr>
            </w:pPr>
            <w:r>
              <w:t xml:space="preserve">Participera au </w:t>
            </w:r>
            <w:r w:rsidR="001F1008">
              <w:rPr>
                <w:b/>
              </w:rPr>
              <w:t>déjeuner du vendredi</w:t>
            </w:r>
            <w:r w:rsidR="00120935" w:rsidRPr="002F7513">
              <w:rPr>
                <w:b/>
              </w:rPr>
              <w:t xml:space="preserve"> </w:t>
            </w:r>
            <w:r w:rsidR="001F1008">
              <w:rPr>
                <w:b/>
              </w:rPr>
              <w:t>4</w:t>
            </w:r>
            <w:r w:rsidR="00120935" w:rsidRPr="002F7513">
              <w:rPr>
                <w:b/>
              </w:rPr>
              <w:t xml:space="preserve"> mai </w:t>
            </w:r>
          </w:p>
          <w:p w:rsidR="00940870" w:rsidRDefault="00940870">
            <w:pPr>
              <w:pStyle w:val="NormalWeb"/>
              <w:spacing w:before="0" w:after="0"/>
              <w:jc w:val="both"/>
            </w:pPr>
          </w:p>
        </w:tc>
        <w:tc>
          <w:tcPr>
            <w:tcW w:w="2126" w:type="dxa"/>
          </w:tcPr>
          <w:p w:rsidR="003A3B49" w:rsidRDefault="003A3B49">
            <w:pPr>
              <w:pStyle w:val="NormalWeb"/>
              <w:spacing w:before="0" w:after="0"/>
              <w:jc w:val="both"/>
            </w:pPr>
            <w:r>
              <w:t>Oui</w:t>
            </w:r>
          </w:p>
        </w:tc>
        <w:tc>
          <w:tcPr>
            <w:tcW w:w="2126" w:type="dxa"/>
          </w:tcPr>
          <w:p w:rsidR="003A3B49" w:rsidRDefault="003A3B49">
            <w:pPr>
              <w:pStyle w:val="NormalWeb"/>
              <w:spacing w:before="0" w:after="0"/>
              <w:jc w:val="both"/>
            </w:pPr>
            <w:r>
              <w:t xml:space="preserve">Non </w:t>
            </w:r>
          </w:p>
        </w:tc>
      </w:tr>
      <w:tr w:rsidR="00120935" w:rsidTr="00120935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120935" w:rsidRPr="002F7513" w:rsidRDefault="00120935" w:rsidP="002F7513">
            <w:pPr>
              <w:pStyle w:val="NormalWeb"/>
              <w:spacing w:before="0" w:after="0"/>
              <w:jc w:val="both"/>
              <w:rPr>
                <w:b/>
              </w:rPr>
            </w:pPr>
            <w:r>
              <w:t xml:space="preserve">Participera au </w:t>
            </w:r>
            <w:r w:rsidRPr="002F7513">
              <w:rPr>
                <w:b/>
              </w:rPr>
              <w:t xml:space="preserve">cocktail de clôture </w:t>
            </w:r>
          </w:p>
          <w:p w:rsidR="00120935" w:rsidRDefault="00120935" w:rsidP="002F7513">
            <w:pPr>
              <w:pStyle w:val="NormalWeb"/>
              <w:spacing w:before="0" w:after="0"/>
              <w:jc w:val="both"/>
            </w:pPr>
            <w:r w:rsidRPr="002F7513">
              <w:rPr>
                <w:b/>
              </w:rPr>
              <w:t>le vendredi 4 mai</w:t>
            </w:r>
          </w:p>
        </w:tc>
        <w:tc>
          <w:tcPr>
            <w:tcW w:w="2126" w:type="dxa"/>
          </w:tcPr>
          <w:p w:rsidR="00120935" w:rsidRDefault="00120935" w:rsidP="002F7513">
            <w:pPr>
              <w:pStyle w:val="NormalWeb"/>
              <w:spacing w:before="0" w:after="0"/>
              <w:jc w:val="both"/>
            </w:pPr>
            <w:r>
              <w:t>Oui</w:t>
            </w:r>
          </w:p>
        </w:tc>
        <w:tc>
          <w:tcPr>
            <w:tcW w:w="2126" w:type="dxa"/>
          </w:tcPr>
          <w:p w:rsidR="00120935" w:rsidRDefault="00120935" w:rsidP="002F7513">
            <w:pPr>
              <w:pStyle w:val="NormalWeb"/>
              <w:spacing w:before="0" w:after="0"/>
              <w:jc w:val="both"/>
            </w:pPr>
            <w:r>
              <w:t xml:space="preserve">Non </w:t>
            </w:r>
          </w:p>
        </w:tc>
      </w:tr>
    </w:tbl>
    <w:p w:rsidR="003A3B49" w:rsidRDefault="00FA224F">
      <w:pPr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-391160</wp:posOffset>
                </wp:positionH>
                <wp:positionV relativeFrom="paragraph">
                  <wp:posOffset>6898005</wp:posOffset>
                </wp:positionV>
                <wp:extent cx="6730365" cy="91059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0365" cy="9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A05" w:rsidRDefault="00FA224F" w:rsidP="00663A0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28650" cy="62865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63A05">
                              <w:t xml:space="preserve">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552450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63A05">
                              <w:t xml:space="preserve">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28650" cy="57150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63A05">
                              <w:t xml:space="preserve">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24000" cy="685800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30.8pt;margin-top:543.15pt;width:529.95pt;height:7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" stroked="f">
                <v:textbox>
                  <w:txbxContent>
                    <w:p w:rsidR="00663A05" w:rsidRDefault="00FA224F" w:rsidP="00663A0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28650" cy="62865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63A05">
                        <w:t xml:space="preserve">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7200" cy="552450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63A05">
                        <w:t xml:space="preserve">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28650" cy="571500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63A05">
                        <w:t xml:space="preserve">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24000" cy="685800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A3B49" w:rsidSect="00940870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2D6A"/>
    <w:multiLevelType w:val="singleLevel"/>
    <w:tmpl w:val="6448B996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77453D9"/>
    <w:multiLevelType w:val="singleLevel"/>
    <w:tmpl w:val="90DCD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8446D8A"/>
    <w:multiLevelType w:val="multilevel"/>
    <w:tmpl w:val="68609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45F75B7E"/>
    <w:multiLevelType w:val="multilevel"/>
    <w:tmpl w:val="56F0AD68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Titre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25"/>
    <w:rsid w:val="00120935"/>
    <w:rsid w:val="00126401"/>
    <w:rsid w:val="001E69CB"/>
    <w:rsid w:val="001F1008"/>
    <w:rsid w:val="002F7513"/>
    <w:rsid w:val="003A3B49"/>
    <w:rsid w:val="00585766"/>
    <w:rsid w:val="00663A05"/>
    <w:rsid w:val="00940870"/>
    <w:rsid w:val="00F33271"/>
    <w:rsid w:val="00F96525"/>
    <w:rsid w:val="00FA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numPr>
        <w:numId w:val="14"/>
      </w:numPr>
      <w:outlineLvl w:val="0"/>
    </w:pPr>
    <w:rPr>
      <w:rFonts w:ascii="Times" w:hAnsi="Times"/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2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2"/>
      </w:numPr>
      <w:spacing w:before="240" w:after="60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2"/>
      </w:numPr>
      <w:outlineLvl w:val="3"/>
    </w:pPr>
    <w:rPr>
      <w:i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1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2"/>
      </w:numPr>
      <w:jc w:val="both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2"/>
      </w:numPr>
      <w:jc w:val="both"/>
      <w:outlineLvl w:val="6"/>
    </w:pPr>
    <w:rPr>
      <w:b/>
      <w:sz w:val="28"/>
    </w:rPr>
  </w:style>
  <w:style w:type="paragraph" w:styleId="Titre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  <w:rPr>
      <w:sz w:val="24"/>
    </w:rPr>
  </w:style>
  <w:style w:type="character" w:styleId="Lienhypertexte">
    <w:name w:val="Hyperlink"/>
    <w:basedOn w:val="Policepardfaut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numPr>
        <w:numId w:val="14"/>
      </w:numPr>
      <w:outlineLvl w:val="0"/>
    </w:pPr>
    <w:rPr>
      <w:rFonts w:ascii="Times" w:hAnsi="Times"/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2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2"/>
      </w:numPr>
      <w:spacing w:before="240" w:after="60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2"/>
      </w:numPr>
      <w:outlineLvl w:val="3"/>
    </w:pPr>
    <w:rPr>
      <w:i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1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2"/>
      </w:numPr>
      <w:jc w:val="both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2"/>
      </w:numPr>
      <w:jc w:val="both"/>
      <w:outlineLvl w:val="6"/>
    </w:pPr>
    <w:rPr>
      <w:b/>
      <w:sz w:val="28"/>
    </w:rPr>
  </w:style>
  <w:style w:type="paragraph" w:styleId="Titre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  <w:rPr>
      <w:sz w:val="24"/>
    </w:rPr>
  </w:style>
  <w:style w:type="character" w:styleId="Lienhypertexte">
    <w:name w:val="Hyperlink"/>
    <w:basedOn w:val="Policepardfau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gane.deplanque@let.ish-lyon.cnrs.f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</Company>
  <LinksUpToDate>false</LinksUpToDate>
  <CharactersWithSpaces>655</CharactersWithSpaces>
  <SharedDoc>false</SharedDoc>
  <HLinks>
    <vt:vector size="6" baseType="variant">
      <vt:variant>
        <vt:i4>5701741</vt:i4>
      </vt:variant>
      <vt:variant>
        <vt:i4>0</vt:i4>
      </vt:variant>
      <vt:variant>
        <vt:i4>0</vt:i4>
      </vt:variant>
      <vt:variant>
        <vt:i4>5</vt:i4>
      </vt:variant>
      <vt:variant>
        <vt:lpwstr>mailto:morgane.deplanque@let.ish-lyon.cnrs.fr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jmorana</dc:creator>
  <cp:lastModifiedBy>Mathieu Cozanet</cp:lastModifiedBy>
  <cp:revision>2</cp:revision>
  <dcterms:created xsi:type="dcterms:W3CDTF">2012-04-24T08:26:00Z</dcterms:created>
  <dcterms:modified xsi:type="dcterms:W3CDTF">2012-04-24T08:26:00Z</dcterms:modified>
</cp:coreProperties>
</file>