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6E413" w14:textId="7DFF8BC2" w:rsidR="001708A6" w:rsidRDefault="00B72082" w:rsidP="001708A6">
      <w:pPr>
        <w:jc w:val="center"/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</w:pPr>
      <w:r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Lettre d’e</w:t>
      </w:r>
      <w:r w:rsidR="001708A6"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ngagement</w:t>
      </w:r>
      <w:r w:rsidR="00E23BFF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 xml:space="preserve"> </w:t>
      </w:r>
      <w:r w:rsidR="001708A6"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/</w:t>
      </w:r>
      <w:r w:rsidR="001708A6" w:rsidRPr="00B7208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>Commitment</w:t>
      </w:r>
      <w:proofErr w:type="spellEnd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 xml:space="preserve"> </w:t>
      </w:r>
      <w:proofErr w:type="spellStart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>letter</w:t>
      </w:r>
      <w:proofErr w:type="spellEnd"/>
    </w:p>
    <w:p w14:paraId="23A8B845" w14:textId="77777777" w:rsidR="001708A6" w:rsidRPr="00B72082" w:rsidRDefault="001708A6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tbl>
      <w:tblPr>
        <w:tblStyle w:val="Grilledutableau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1708A6" w:rsidRPr="00B72082" w14:paraId="2C616357" w14:textId="77777777" w:rsidTr="004221EA">
        <w:trPr>
          <w:trHeight w:val="1432"/>
        </w:trPr>
        <w:tc>
          <w:tcPr>
            <w:tcW w:w="5104" w:type="dxa"/>
          </w:tcPr>
          <w:p w14:paraId="1AB20337" w14:textId="37867016" w:rsidR="001708A6" w:rsidRPr="00B72082" w:rsidRDefault="001708A6" w:rsidP="0082666A">
            <w:pPr>
              <w:pStyle w:val="Sansinterligne"/>
              <w:rPr>
                <w:smallCaps/>
                <w:sz w:val="28"/>
                <w:lang w:val="fr-FR"/>
              </w:rPr>
            </w:pPr>
            <w:r w:rsidRPr="00B72082">
              <w:rPr>
                <w:lang w:val="fr-FR"/>
              </w:rPr>
              <w:t>Le présent engagement est à compléter, signer, viser par la personne habilitée à engager l’</w:t>
            </w:r>
            <w:proofErr w:type="spellStart"/>
            <w:r w:rsidRPr="00B72082">
              <w:rPr>
                <w:lang w:val="fr-FR"/>
              </w:rPr>
              <w:t>Etablissement</w:t>
            </w:r>
            <w:proofErr w:type="spellEnd"/>
            <w:r w:rsidRPr="00B72082">
              <w:rPr>
                <w:lang w:val="fr-FR"/>
              </w:rPr>
              <w:t xml:space="preserve"> </w:t>
            </w:r>
            <w:r w:rsidR="004221EA">
              <w:rPr>
                <w:lang w:val="fr-FR"/>
              </w:rPr>
              <w:t>Coordinateur ou l’</w:t>
            </w:r>
            <w:proofErr w:type="spellStart"/>
            <w:r w:rsidR="004221EA">
              <w:rPr>
                <w:lang w:val="fr-FR"/>
              </w:rPr>
              <w:t>Etablissement</w:t>
            </w:r>
            <w:proofErr w:type="spellEnd"/>
            <w:r w:rsidR="004221EA">
              <w:rPr>
                <w:lang w:val="fr-FR"/>
              </w:rPr>
              <w:t xml:space="preserve"> P</w:t>
            </w:r>
            <w:r w:rsidRPr="00B72082">
              <w:rPr>
                <w:lang w:val="fr-FR"/>
              </w:rPr>
              <w:t>artenaire impliqué</w:t>
            </w:r>
            <w:r w:rsidRPr="00B72082">
              <w:rPr>
                <w:rStyle w:val="Appelnotedebasdep"/>
                <w:sz w:val="20"/>
                <w:szCs w:val="20"/>
                <w:lang w:val="fr-FR"/>
              </w:rPr>
              <w:footnoteReference w:id="1"/>
            </w:r>
            <w:r w:rsidRPr="00B72082">
              <w:rPr>
                <w:lang w:val="fr-FR"/>
              </w:rPr>
              <w:t xml:space="preserve"> et à </w:t>
            </w:r>
            <w:r w:rsidRPr="00B72082">
              <w:rPr>
                <w:u w:val="single"/>
                <w:lang w:val="fr-FR"/>
              </w:rPr>
              <w:t>scanner/déposer</w:t>
            </w:r>
            <w:r w:rsidRPr="00B72082">
              <w:rPr>
                <w:lang w:val="fr-FR"/>
              </w:rPr>
              <w:t xml:space="preserve"> </w:t>
            </w:r>
            <w:r w:rsidR="00610CDB" w:rsidRPr="00B72082">
              <w:rPr>
                <w:lang w:val="fr-FR"/>
              </w:rPr>
              <w:t xml:space="preserve">avant le </w:t>
            </w:r>
            <w:r w:rsidR="0082666A">
              <w:rPr>
                <w:lang w:val="fr-FR"/>
              </w:rPr>
              <w:t>5</w:t>
            </w:r>
            <w:r w:rsidR="00610CDB" w:rsidRPr="00B72082">
              <w:rPr>
                <w:lang w:val="fr-FR"/>
              </w:rPr>
              <w:t xml:space="preserve"> </w:t>
            </w:r>
            <w:r w:rsidR="0082666A">
              <w:rPr>
                <w:lang w:val="fr-FR"/>
              </w:rPr>
              <w:t>Mai</w:t>
            </w:r>
            <w:r w:rsidR="00610CDB" w:rsidRPr="00B72082">
              <w:rPr>
                <w:lang w:val="fr-FR"/>
              </w:rPr>
              <w:t xml:space="preserve"> 20</w:t>
            </w:r>
            <w:r w:rsidR="00927498">
              <w:rPr>
                <w:lang w:val="fr-FR"/>
              </w:rPr>
              <w:t>2</w:t>
            </w:r>
            <w:r w:rsidR="008B5142">
              <w:rPr>
                <w:lang w:val="fr-FR"/>
              </w:rPr>
              <w:t>2</w:t>
            </w:r>
            <w:r w:rsidR="00610CDB" w:rsidRPr="00B72082">
              <w:rPr>
                <w:lang w:val="fr-FR"/>
              </w:rPr>
              <w:t xml:space="preserve"> à 11 heures (heure de Paris), sur le site de soumission :</w:t>
            </w:r>
          </w:p>
        </w:tc>
        <w:tc>
          <w:tcPr>
            <w:tcW w:w="4819" w:type="dxa"/>
          </w:tcPr>
          <w:p w14:paraId="3A3207C8" w14:textId="384AE7E0" w:rsidR="001708A6" w:rsidRPr="00B72082" w:rsidRDefault="001708A6" w:rsidP="0082666A">
            <w:pPr>
              <w:pStyle w:val="Sansinterligne"/>
              <w:rPr>
                <w:smallCaps/>
                <w:sz w:val="28"/>
                <w:lang w:val="en-US"/>
              </w:rPr>
            </w:pPr>
            <w:r w:rsidRPr="00B72082">
              <w:t xml:space="preserve">This present commitment letter must be filled in, signed and stamped by a legal representative of the </w:t>
            </w:r>
            <w:r w:rsidR="004221EA">
              <w:t xml:space="preserve">Leading Institution or </w:t>
            </w:r>
            <w:r w:rsidRPr="00B72082">
              <w:t>Partner Institution</w:t>
            </w:r>
            <w:r w:rsidRPr="00B72082">
              <w:rPr>
                <w:vertAlign w:val="superscript"/>
              </w:rPr>
              <w:t>1</w:t>
            </w:r>
            <w:r w:rsidRPr="00B72082">
              <w:t xml:space="preserve"> and </w:t>
            </w:r>
            <w:r w:rsidRPr="00B72082">
              <w:rPr>
                <w:u w:val="single"/>
                <w:lang w:val="en-US"/>
              </w:rPr>
              <w:t>scanned/uploaded</w:t>
            </w:r>
            <w:r w:rsidRPr="00B72082">
              <w:rPr>
                <w:lang w:val="en-US"/>
              </w:rPr>
              <w:t xml:space="preserve"> </w:t>
            </w:r>
            <w:r w:rsidR="00A408B9">
              <w:rPr>
                <w:lang w:val="en-US"/>
              </w:rPr>
              <w:t>by</w:t>
            </w:r>
            <w:r w:rsidRPr="00B72082">
              <w:rPr>
                <w:lang w:val="en-US"/>
              </w:rPr>
              <w:t xml:space="preserve"> </w:t>
            </w:r>
            <w:r w:rsidR="00610CDB" w:rsidRPr="00B72082">
              <w:rPr>
                <w:lang w:val="en-US"/>
              </w:rPr>
              <w:t xml:space="preserve"> </w:t>
            </w:r>
            <w:r w:rsidR="0082666A">
              <w:rPr>
                <w:lang w:val="en-US"/>
              </w:rPr>
              <w:t>May</w:t>
            </w:r>
            <w:r w:rsidR="00125A51">
              <w:rPr>
                <w:lang w:val="en-US"/>
              </w:rPr>
              <w:t xml:space="preserve"> </w:t>
            </w:r>
            <w:r w:rsidR="0082666A">
              <w:rPr>
                <w:lang w:val="en-US"/>
              </w:rPr>
              <w:t>5</w:t>
            </w:r>
            <w:r w:rsidR="00125A51" w:rsidRPr="00A408B9">
              <w:rPr>
                <w:vertAlign w:val="superscript"/>
                <w:lang w:val="en-US"/>
              </w:rPr>
              <w:t>th</w:t>
            </w:r>
            <w:r w:rsidR="00125A51">
              <w:rPr>
                <w:lang w:val="en-US"/>
              </w:rPr>
              <w:t>,</w:t>
            </w:r>
            <w:r w:rsidR="00610CDB" w:rsidRPr="00B72082">
              <w:rPr>
                <w:lang w:val="en-US"/>
              </w:rPr>
              <w:t xml:space="preserve"> 20</w:t>
            </w:r>
            <w:r w:rsidR="00927498">
              <w:rPr>
                <w:lang w:val="en-US"/>
              </w:rPr>
              <w:t>2</w:t>
            </w:r>
            <w:r w:rsidR="008B5142">
              <w:rPr>
                <w:lang w:val="en-US"/>
              </w:rPr>
              <w:t>2</w:t>
            </w:r>
            <w:r w:rsidR="00610CDB" w:rsidRPr="00B72082">
              <w:rPr>
                <w:lang w:val="en-US"/>
              </w:rPr>
              <w:t xml:space="preserve"> at 11h (Paris time) on the submission website</w:t>
            </w:r>
            <w:r w:rsidRPr="00B72082">
              <w:rPr>
                <w:lang w:val="en-US"/>
              </w:rPr>
              <w:t>:</w:t>
            </w:r>
          </w:p>
        </w:tc>
      </w:tr>
    </w:tbl>
    <w:p w14:paraId="24D9A4F0" w14:textId="77777777" w:rsidR="00244FE8" w:rsidRDefault="00244FE8" w:rsidP="001708A6">
      <w:pPr>
        <w:rPr>
          <w:rFonts w:asciiTheme="minorHAnsi" w:eastAsiaTheme="minorHAnsi" w:hAnsiTheme="minorHAnsi" w:cstheme="minorHAnsi"/>
          <w:i/>
          <w:color w:val="7030A0"/>
        </w:rPr>
      </w:pPr>
    </w:p>
    <w:p w14:paraId="169AB192" w14:textId="20634553" w:rsidR="00244FE8" w:rsidRDefault="009B4F6F" w:rsidP="0082666A">
      <w:pPr>
        <w:ind w:left="908" w:firstLine="454"/>
      </w:pPr>
      <w:hyperlink r:id="rId8" w:history="1">
        <w:r w:rsidR="0082666A" w:rsidRPr="00BE6D51">
          <w:rPr>
            <w:rStyle w:val="Lienhypertexte"/>
          </w:rPr>
          <w:t>https://investissementsdavenir.agencerecherche.fr/prot-leg</w:t>
        </w:r>
      </w:hyperlink>
    </w:p>
    <w:p w14:paraId="53B0A0B6" w14:textId="77777777" w:rsidR="0082666A" w:rsidRPr="0082666A" w:rsidRDefault="0082666A" w:rsidP="001708A6">
      <w:pPr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0" w:type="auto"/>
        <w:tblInd w:w="-176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4677"/>
        <w:gridCol w:w="5127"/>
      </w:tblGrid>
      <w:tr w:rsidR="001708A6" w:rsidRPr="00B72082" w14:paraId="4C9EBD87" w14:textId="77777777" w:rsidTr="00ED034F">
        <w:trPr>
          <w:trHeight w:val="739"/>
        </w:trPr>
        <w:tc>
          <w:tcPr>
            <w:tcW w:w="9923" w:type="dxa"/>
            <w:gridSpan w:val="2"/>
          </w:tcPr>
          <w:p w14:paraId="17C0815E" w14:textId="77777777" w:rsidR="0098659C" w:rsidRPr="0098659C" w:rsidRDefault="0098659C" w:rsidP="008748A5">
            <w:pPr>
              <w:rPr>
                <w:rFonts w:asciiTheme="minorHAnsi" w:hAnsiTheme="minorHAnsi" w:cstheme="minorHAnsi"/>
                <w:b/>
                <w:color w:val="FF6600"/>
                <w:szCs w:val="20"/>
              </w:rPr>
            </w:pPr>
          </w:p>
          <w:p w14:paraId="58941F91" w14:textId="7C5659D0" w:rsidR="008748A5" w:rsidRDefault="008748A5" w:rsidP="008748A5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Établissement </w:t>
            </w:r>
            <w: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Partenaire à cout complet (EPIC, Entreprises, …)</w:t>
            </w:r>
            <w:r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/ </w:t>
            </w:r>
            <w:r w:rsidRPr="008748A5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Full-</w:t>
            </w:r>
            <w:proofErr w:type="spellStart"/>
            <w:r w:rsidRPr="008748A5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cost</w:t>
            </w:r>
            <w:proofErr w:type="spellEnd"/>
            <w:r w:rsidRPr="008748A5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  <w:proofErr w:type="spellStart"/>
            <w:r w:rsidRPr="008748A5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partner</w:t>
            </w:r>
            <w:proofErr w:type="spellEnd"/>
            <w:r w:rsidRPr="008748A5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institution </w:t>
            </w:r>
            <w:sdt>
              <w:sdtPr>
                <w:rPr>
                  <w:rFonts w:asciiTheme="minorHAnsi" w:hAnsiTheme="minorHAnsi" w:cstheme="minorHAnsi"/>
                  <w:b/>
                  <w:color w:val="FF6600"/>
                  <w:szCs w:val="20"/>
                  <w:lang w:val="fr-FR"/>
                </w:rPr>
                <w:id w:val="-119214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53D0">
                  <w:rPr>
                    <w:rFonts w:ascii="MS Gothic" w:eastAsia="MS Gothic" w:hAnsi="MS Gothic" w:cstheme="minorHAnsi" w:hint="eastAsia"/>
                    <w:b/>
                    <w:color w:val="FF6600"/>
                    <w:szCs w:val="20"/>
                    <w:lang w:val="fr-FR"/>
                  </w:rPr>
                  <w:t>☐</w:t>
                </w:r>
              </w:sdtContent>
            </w:sdt>
          </w:p>
          <w:p w14:paraId="28C9DA9B" w14:textId="77777777" w:rsidR="008748A5" w:rsidRPr="0075039C" w:rsidRDefault="008748A5" w:rsidP="00ED034F">
            <w:pPr>
              <w:rPr>
                <w:rFonts w:asciiTheme="minorHAnsi" w:hAnsiTheme="minorHAnsi" w:cstheme="minorHAnsi"/>
                <w:color w:val="FF6600"/>
                <w:szCs w:val="20"/>
                <w:lang w:val="fr-FR"/>
              </w:rPr>
            </w:pPr>
          </w:p>
          <w:p w14:paraId="6499E5B2" w14:textId="7F17B08D" w:rsidR="001708A6" w:rsidRPr="00B72082" w:rsidRDefault="007E73D4" w:rsidP="00ED034F">
            <w:pPr>
              <w:rPr>
                <w:rFonts w:asciiTheme="minorHAnsi" w:hAnsiTheme="minorHAnsi" w:cstheme="minorHAnsi"/>
                <w:color w:val="0066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N</w:t>
            </w:r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om (</w:t>
            </w:r>
            <w:proofErr w:type="spellStart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acronyme+nom</w:t>
            </w:r>
            <w:proofErr w:type="spellEnd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 xml:space="preserve"> </w:t>
            </w:r>
            <w:proofErr w:type="spellStart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complet+statut</w:t>
            </w:r>
            <w:proofErr w:type="spellEnd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 xml:space="preserve"> </w:t>
            </w:r>
            <w:proofErr w:type="spellStart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juridique</w:t>
            </w:r>
            <w:proofErr w:type="spellEnd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)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 xml:space="preserve"> </w:t>
            </w:r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>N</w:t>
            </w:r>
            <w:r w:rsidR="001708A6"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>ame (</w:t>
            </w:r>
            <w:proofErr w:type="spellStart"/>
            <w:r w:rsidR="001708A6"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>acronym+full</w:t>
            </w:r>
            <w:proofErr w:type="spellEnd"/>
            <w:r w:rsidR="001708A6"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 xml:space="preserve"> </w:t>
            </w:r>
            <w:proofErr w:type="spellStart"/>
            <w:r w:rsidR="001708A6"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>name+legal</w:t>
            </w:r>
            <w:proofErr w:type="spellEnd"/>
            <w:r w:rsidR="001708A6"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 xml:space="preserve"> status)</w:t>
            </w:r>
          </w:p>
          <w:p w14:paraId="5B2CBDC4" w14:textId="77777777" w:rsidR="00DF53D0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F0DB9D3" w14:textId="4A71EAFD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708A6" w:rsidRPr="00342D26" w14:paraId="63BC8458" w14:textId="77777777" w:rsidTr="00563D65">
        <w:trPr>
          <w:trHeight w:val="591"/>
        </w:trPr>
        <w:tc>
          <w:tcPr>
            <w:tcW w:w="9923" w:type="dxa"/>
            <w:gridSpan w:val="2"/>
            <w:shd w:val="clear" w:color="auto" w:fill="auto"/>
          </w:tcPr>
          <w:p w14:paraId="12B216EF" w14:textId="77777777" w:rsidR="001708A6" w:rsidRDefault="001708A6" w:rsidP="004221EA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Personne habilitée à engager l’</w:t>
            </w:r>
            <w:proofErr w:type="spellStart"/>
            <w:r w:rsidRPr="00B72082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Etablissement</w:t>
            </w:r>
            <w:proofErr w:type="spellEnd"/>
            <w:r w:rsidR="00610CDB" w:rsidRPr="00B72082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/ </w:t>
            </w:r>
            <w:proofErr w:type="spellStart"/>
            <w:r w:rsidRPr="00B72082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Representative</w:t>
            </w:r>
            <w:proofErr w:type="spellEnd"/>
            <w:r w:rsidRPr="00B72082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of the Institution</w:t>
            </w:r>
          </w:p>
          <w:p w14:paraId="3A622F47" w14:textId="48512D42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color w:val="FF6600"/>
                <w:sz w:val="20"/>
                <w:szCs w:val="20"/>
                <w:lang w:val="fr-FR"/>
              </w:rPr>
            </w:pPr>
          </w:p>
        </w:tc>
      </w:tr>
      <w:tr w:rsidR="001708A6" w:rsidRPr="00B72082" w14:paraId="329286C8" w14:textId="77777777" w:rsidTr="00ED034F">
        <w:trPr>
          <w:trHeight w:val="388"/>
        </w:trPr>
        <w:tc>
          <w:tcPr>
            <w:tcW w:w="4732" w:type="dxa"/>
          </w:tcPr>
          <w:p w14:paraId="54C6EBEE" w14:textId="77777777" w:rsidR="001708A6" w:rsidRDefault="001708A6" w:rsidP="00ED034F">
            <w:pPr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</w:pPr>
            <w:proofErr w:type="spellStart"/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Prénom</w:t>
            </w:r>
            <w:proofErr w:type="spellEnd"/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/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First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Name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:</w:t>
            </w:r>
          </w:p>
          <w:p w14:paraId="522E0932" w14:textId="48EA563A" w:rsidR="00DF53D0" w:rsidRPr="00DF53D0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91" w:type="dxa"/>
          </w:tcPr>
          <w:p w14:paraId="0438AFB4" w14:textId="77777777" w:rsidR="001708A6" w:rsidRDefault="001708A6" w:rsidP="00ED034F">
            <w:pPr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Nom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/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 xml:space="preserve">Last </w:t>
            </w:r>
            <w:r w:rsidRPr="00E23BFF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Name:</w:t>
            </w:r>
          </w:p>
          <w:p w14:paraId="4B23AC37" w14:textId="6EFA2AF0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b/>
                <w:smallCaps/>
                <w:color w:val="auto"/>
                <w:sz w:val="20"/>
                <w:szCs w:val="20"/>
                <w:lang w:val="fr-FR"/>
              </w:rPr>
            </w:pPr>
          </w:p>
        </w:tc>
      </w:tr>
      <w:tr w:rsidR="001708A6" w:rsidRPr="00B72082" w14:paraId="46BDAB6C" w14:textId="77777777" w:rsidTr="00ED034F">
        <w:trPr>
          <w:trHeight w:val="388"/>
        </w:trPr>
        <w:tc>
          <w:tcPr>
            <w:tcW w:w="4732" w:type="dxa"/>
          </w:tcPr>
          <w:p w14:paraId="500DC61F" w14:textId="77777777" w:rsidR="001708A6" w:rsidRDefault="001708A6" w:rsidP="00ED034F">
            <w:pPr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</w:pPr>
            <w:proofErr w:type="spellStart"/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Courriel</w:t>
            </w:r>
            <w:proofErr w:type="spellEnd"/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/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 xml:space="preserve">Email </w:t>
            </w:r>
            <w:r w:rsidRPr="00E23BFF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Address:</w:t>
            </w:r>
          </w:p>
          <w:p w14:paraId="3A498777" w14:textId="5ED8380E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191" w:type="dxa"/>
          </w:tcPr>
          <w:p w14:paraId="2427A798" w14:textId="77777777" w:rsidR="001708A6" w:rsidRDefault="001708A6" w:rsidP="00ED034F">
            <w:pPr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Qualité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/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23BFF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Quality</w:t>
            </w:r>
            <w:proofErr w:type="spellEnd"/>
            <w:r w:rsidRPr="00E23BFF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:</w:t>
            </w:r>
          </w:p>
          <w:p w14:paraId="31DEADC8" w14:textId="17FDE120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708A6" w:rsidRPr="00B72082" w14:paraId="68D78CB2" w14:textId="77777777" w:rsidTr="00ED034F">
        <w:trPr>
          <w:trHeight w:val="387"/>
        </w:trPr>
        <w:tc>
          <w:tcPr>
            <w:tcW w:w="9923" w:type="dxa"/>
            <w:gridSpan w:val="2"/>
          </w:tcPr>
          <w:p w14:paraId="7A94856D" w14:textId="77777777" w:rsidR="001708A6" w:rsidRDefault="001708A6" w:rsidP="00ED034F">
            <w:pPr>
              <w:spacing w:before="120" w:after="60"/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Adresse postale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/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Post</w:t>
            </w:r>
            <w:r w:rsidR="00C83E0F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al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address</w:t>
            </w:r>
            <w:proofErr w:type="spellEnd"/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:</w:t>
            </w:r>
          </w:p>
          <w:p w14:paraId="756618EF" w14:textId="6396E836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303D7CE1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4585"/>
      </w:tblGrid>
      <w:tr w:rsidR="00054065" w:rsidRPr="00B72082" w14:paraId="5BD0E17F" w14:textId="77777777" w:rsidTr="000170CE">
        <w:trPr>
          <w:trHeight w:val="1241"/>
        </w:trPr>
        <w:tc>
          <w:tcPr>
            <w:tcW w:w="5338" w:type="dxa"/>
          </w:tcPr>
          <w:p w14:paraId="2BD0BAAD" w14:textId="030486CD" w:rsidR="001708A6" w:rsidRPr="00B72082" w:rsidRDefault="001708A6" w:rsidP="009E0980">
            <w:pPr>
              <w:spacing w:before="60" w:after="6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noProof/>
                <w:color w:val="244061" w:themeColor="accent1" w:themeShade="80"/>
                <w:lang w:val="fr-FR" w:eastAsia="fr-FR"/>
              </w:rPr>
              <w:drawing>
                <wp:inline distT="0" distB="0" distL="0" distR="0" wp14:anchorId="13F45965" wp14:editId="077A5C21">
                  <wp:extent cx="360000" cy="360000"/>
                  <wp:effectExtent l="0" t="0" r="2540" b="254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2141"/>
                          <a:stretch/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>Ayant le pouvoir d'engager juridiquement l'établissement ci-dessus, je déclare :</w:t>
            </w:r>
          </w:p>
        </w:tc>
        <w:tc>
          <w:tcPr>
            <w:tcW w:w="4585" w:type="dxa"/>
          </w:tcPr>
          <w:p w14:paraId="7ADBC2E6" w14:textId="2E9DEE02" w:rsidR="001708A6" w:rsidRPr="00542666" w:rsidRDefault="001708A6" w:rsidP="009E0980">
            <w:pPr>
              <w:spacing w:before="60" w:after="60"/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noProof/>
                <w:color w:val="244061" w:themeColor="accent1" w:themeShade="80"/>
                <w:sz w:val="20"/>
                <w:lang w:val="fr-FR" w:eastAsia="fr-FR"/>
              </w:rPr>
              <w:drawing>
                <wp:inline distT="0" distB="0" distL="0" distR="0" wp14:anchorId="0F7CCB89" wp14:editId="2181E716">
                  <wp:extent cx="360000" cy="360000"/>
                  <wp:effectExtent l="0" t="0" r="2540" b="254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1465"/>
                          <a:stretch/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Having the authority to legally bind the abovementioned Partner Institution:</w:t>
            </w:r>
          </w:p>
        </w:tc>
      </w:tr>
      <w:tr w:rsidR="00054065" w:rsidRPr="00B72082" w14:paraId="43B33BB3" w14:textId="77777777" w:rsidTr="000170CE">
        <w:tc>
          <w:tcPr>
            <w:tcW w:w="5338" w:type="dxa"/>
          </w:tcPr>
          <w:p w14:paraId="7767B8BF" w14:textId="03F10264" w:rsidR="001708A6" w:rsidRPr="00B72082" w:rsidRDefault="001708A6" w:rsidP="0082666A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avoir pris connaissance du dossier complet de soumission</w:t>
            </w:r>
            <w:r w:rsidR="00627A9A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(document scientifique, y compris son annexe, et document administratif et financier)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tel que déposé </w:t>
            </w:r>
            <w:r w:rsidR="00E979B7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sur le site de l’ANR 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et du règlement relatif aux </w:t>
            </w:r>
            <w:r w:rsidRPr="0082666A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>modalités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d'attribution des aides au titre de l’appel à projets </w:t>
            </w:r>
            <w:r w:rsidR="0082666A"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« </w:t>
            </w:r>
            <w:r w:rsidR="0082666A" w:rsidRPr="005F589A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Développer les protéines végétales et diversifier les sources de protéine </w:t>
            </w:r>
            <w:r w:rsidR="0082666A"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»</w:t>
            </w:r>
            <w:r w:rsidR="0082666A" w:rsidRPr="0082666A">
              <w:rPr>
                <w:lang w:val="fr-FR"/>
              </w:rPr>
              <w:t xml:space="preserve"> </w:t>
            </w:r>
            <w:r w:rsidR="0082666A" w:rsidRPr="0082666A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Volet 1 – Protéines de légumineuses </w:t>
            </w:r>
            <w:r w:rsidR="0082666A"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(</w:t>
            </w:r>
            <w:proofErr w:type="spellStart"/>
            <w:r w:rsidR="0082666A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lang w:val="fr-FR"/>
              </w:rPr>
              <w:t>Prot-Leg</w:t>
            </w:r>
            <w:proofErr w:type="spellEnd"/>
            <w:r w:rsidR="00D23B9A"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) 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;</w:t>
            </w:r>
          </w:p>
        </w:tc>
        <w:tc>
          <w:tcPr>
            <w:tcW w:w="4585" w:type="dxa"/>
          </w:tcPr>
          <w:p w14:paraId="61278201" w14:textId="0D0F1368" w:rsidR="001708A6" w:rsidRPr="00B72082" w:rsidRDefault="001708A6" w:rsidP="00233731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191" w:hanging="142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I declare having taken notice of the complete project application</w:t>
            </w:r>
            <w:r w:rsidR="00627A9A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(the scientific document, including its appendix, and the administrative and financial document)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as submitted on the ANR website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, as well as 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of the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funding modalities relative to the </w:t>
            </w:r>
            <w:r w:rsidR="0082666A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“</w:t>
            </w:r>
            <w:proofErr w:type="spellStart"/>
            <w:r w:rsidR="0082666A" w:rsidRPr="0082666A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Développer</w:t>
            </w:r>
            <w:proofErr w:type="spellEnd"/>
            <w:r w:rsidR="0082666A" w:rsidRPr="0082666A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les </w:t>
            </w:r>
            <w:proofErr w:type="spellStart"/>
            <w:r w:rsidR="0082666A" w:rsidRPr="0082666A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protéines</w:t>
            </w:r>
            <w:proofErr w:type="spellEnd"/>
            <w:r w:rsidR="0082666A" w:rsidRPr="0082666A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="0082666A" w:rsidRPr="0082666A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végétales</w:t>
            </w:r>
            <w:proofErr w:type="spellEnd"/>
            <w:r w:rsidR="0082666A" w:rsidRPr="0082666A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et diversifier les sources de </w:t>
            </w:r>
            <w:proofErr w:type="spellStart"/>
            <w:r w:rsidR="0082666A" w:rsidRPr="0082666A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protéine</w:t>
            </w:r>
            <w:proofErr w:type="spellEnd"/>
            <w:r w:rsidR="0082666A" w:rsidRPr="0082666A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”</w:t>
            </w:r>
            <w:r w:rsidR="0082666A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 xml:space="preserve"> 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 xml:space="preserve"> </w:t>
            </w:r>
            <w:proofErr w:type="spellStart"/>
            <w:r w:rsidR="00233731" w:rsidRPr="00233731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Volet</w:t>
            </w:r>
            <w:proofErr w:type="spellEnd"/>
            <w:r w:rsidR="00233731" w:rsidRPr="00233731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1 – </w:t>
            </w:r>
            <w:proofErr w:type="spellStart"/>
            <w:r w:rsidR="00233731" w:rsidRPr="00233731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Protéines</w:t>
            </w:r>
            <w:proofErr w:type="spellEnd"/>
            <w:r w:rsidR="00233731" w:rsidRPr="00233731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de </w:t>
            </w:r>
            <w:proofErr w:type="spellStart"/>
            <w:r w:rsidR="00233731" w:rsidRPr="00233731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légumineuses</w:t>
            </w:r>
            <w:proofErr w:type="spellEnd"/>
            <w:r w:rsidR="00233731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 xml:space="preserve"> </w:t>
            </w:r>
            <w:r w:rsidR="0082666A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 xml:space="preserve"> </w:t>
            </w:r>
            <w:r w:rsidR="00233731"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(</w:t>
            </w:r>
            <w:proofErr w:type="spellStart"/>
            <w:r w:rsidR="00233731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lang w:val="en-US"/>
              </w:rPr>
              <w:t>Prot</w:t>
            </w:r>
            <w:proofErr w:type="spellEnd"/>
            <w:r w:rsidR="00233731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lang w:val="en-US"/>
              </w:rPr>
              <w:t>-Leg</w:t>
            </w:r>
            <w:r w:rsidR="00233731"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)</w:t>
            </w:r>
            <w:r w:rsidR="00233731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 xml:space="preserve"> </w:t>
            </w:r>
            <w:r w:rsidR="00233731" w:rsidRPr="00233731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;</w:t>
            </w:r>
          </w:p>
        </w:tc>
      </w:tr>
      <w:tr w:rsidR="00054065" w:rsidRPr="00B72082" w14:paraId="58F842AB" w14:textId="77777777" w:rsidTr="000170CE">
        <w:tc>
          <w:tcPr>
            <w:tcW w:w="5338" w:type="dxa"/>
          </w:tcPr>
          <w:p w14:paraId="4E062BFA" w14:textId="45FA0D08" w:rsidR="001708A6" w:rsidRPr="00B72082" w:rsidRDefault="001708A6" w:rsidP="009E098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lastRenderedPageBreak/>
              <w:t xml:space="preserve">m'engager à négocier et signer un accord de </w:t>
            </w:r>
            <w:r w:rsidRPr="00B72082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0"/>
                <w:lang w:val="fr-FR"/>
              </w:rPr>
              <w:t>consortium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 xml:space="preserve"> (ou équivalent) et</w:t>
            </w:r>
            <w:r w:rsidRPr="00B72082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>mettre en œuvre tous les moyens nécessaires pour finaliser ce document dans les conditions et délais prévus par le règlement relatif aux modalités d'attribution des aides précité</w:t>
            </w:r>
            <w:r w:rsidR="00D23B9A"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>;</w:t>
            </w:r>
          </w:p>
        </w:tc>
        <w:tc>
          <w:tcPr>
            <w:tcW w:w="4585" w:type="dxa"/>
          </w:tcPr>
          <w:p w14:paraId="5DD1E984" w14:textId="24D2B45D" w:rsidR="001708A6" w:rsidRPr="00B72082" w:rsidRDefault="001708A6" w:rsidP="009E098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219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I commit to negotiate and sign the </w:t>
            </w:r>
            <w:r w:rsidRPr="00B72082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</w:rPr>
              <w:t>consortium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agreement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>(or equivalent)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,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and to meet all the necessary requirements to finalise this document within the expected conditions and delays;</w:t>
            </w:r>
          </w:p>
        </w:tc>
      </w:tr>
      <w:tr w:rsidR="00054065" w:rsidRPr="00B72082" w14:paraId="2A343316" w14:textId="77777777" w:rsidTr="000170CE">
        <w:tc>
          <w:tcPr>
            <w:tcW w:w="5338" w:type="dxa"/>
          </w:tcPr>
          <w:p w14:paraId="3240FA6A" w14:textId="1D56427A" w:rsidR="001708A6" w:rsidRPr="00B72082" w:rsidRDefault="001708A6" w:rsidP="009E0980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2316CF">
              <w:rPr>
                <w:rFonts w:asciiTheme="minorHAnsi" w:eastAsia="Calibri" w:hAnsiTheme="minorHAnsi" w:cstheme="minorHAnsi"/>
                <w:color w:val="244061" w:themeColor="accent1" w:themeShade="80"/>
                <w:sz w:val="20"/>
                <w:szCs w:val="22"/>
                <w:lang w:eastAsia="en-US"/>
              </w:rPr>
              <w:t>m'engager à mettre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en œuvre tous les moyens nécessaires à la réalisation du projet tels que décrits dans le dossier de soumission, dans les conditions prévues par le règlement relatif aux modalités d'attribution des aides précité;</w:t>
            </w:r>
          </w:p>
        </w:tc>
        <w:tc>
          <w:tcPr>
            <w:tcW w:w="4585" w:type="dxa"/>
          </w:tcPr>
          <w:p w14:paraId="01D38223" w14:textId="11410C6E" w:rsidR="001708A6" w:rsidRPr="00B72082" w:rsidRDefault="001708A6" w:rsidP="009E098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142"/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I commit to provide all necessary means to 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e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nsure the realization of the project as described in the submitted application and according to the conditions of the call;</w:t>
            </w:r>
          </w:p>
        </w:tc>
      </w:tr>
      <w:tr w:rsidR="00054065" w:rsidRPr="009E0980" w14:paraId="557685F4" w14:textId="77777777" w:rsidTr="000170CE">
        <w:tc>
          <w:tcPr>
            <w:tcW w:w="5338" w:type="dxa"/>
          </w:tcPr>
          <w:p w14:paraId="17ED2DB4" w14:textId="4B6D95A3" w:rsidR="009142A0" w:rsidRPr="00B72082" w:rsidRDefault="009142A0" w:rsidP="009E0980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m'engager à respecter les engagements financiers tels que détaillés dans le document administratif et financier du document de soumission déposé;</w:t>
            </w:r>
          </w:p>
        </w:tc>
        <w:tc>
          <w:tcPr>
            <w:tcW w:w="4585" w:type="dxa"/>
          </w:tcPr>
          <w:p w14:paraId="00FF1934" w14:textId="14E71077" w:rsidR="009142A0" w:rsidRPr="009E0980" w:rsidRDefault="009142A0" w:rsidP="009E098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 xml:space="preserve">I commit to meet the financial commitments as detailed in the administrative and financial document of the 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uploaded submission</w:t>
            </w:r>
            <w:r w:rsidR="00D618A3"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document;</w:t>
            </w:r>
          </w:p>
        </w:tc>
      </w:tr>
      <w:tr w:rsidR="00054065" w:rsidRPr="00B72082" w14:paraId="69927C15" w14:textId="77777777" w:rsidTr="000170CE">
        <w:tc>
          <w:tcPr>
            <w:tcW w:w="5338" w:type="dxa"/>
          </w:tcPr>
          <w:p w14:paraId="2F989994" w14:textId="3EC93630" w:rsidR="00ED034F" w:rsidRPr="00B72082" w:rsidRDefault="00ED034F" w:rsidP="009E0980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m’engager à mettre en œuvre les recrutements sur contrat de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s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personnels nécessaires à la réalisation de la proposition déposée et cela en conformité avec tous les lois et règlements en vigueur applicables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 ; à mettre à disposition des personnels engagés dans la réalisation du projet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l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es surfaces de travail nécessaires à l’accomplissement de leurs missions pendant la durée du projet;</w:t>
            </w:r>
          </w:p>
        </w:tc>
        <w:tc>
          <w:tcPr>
            <w:tcW w:w="4585" w:type="dxa"/>
          </w:tcPr>
          <w:p w14:paraId="56FAAB82" w14:textId="0DD31975" w:rsidR="00ED034F" w:rsidRPr="00B72082" w:rsidRDefault="00ED034F" w:rsidP="009E098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142"/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I commit to implement all fixed-term employment contracts necessary to the execution of the project, in accordance with all applicable laws and regulations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 xml:space="preserve">, and to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ensure the ability to provide the space needed to carry out their duties;</w:t>
            </w:r>
          </w:p>
        </w:tc>
      </w:tr>
      <w:tr w:rsidR="00C84181" w:rsidRPr="00B72082" w14:paraId="279F4DA1" w14:textId="77777777" w:rsidTr="000170CE">
        <w:trPr>
          <w:trHeight w:val="771"/>
        </w:trPr>
        <w:tc>
          <w:tcPr>
            <w:tcW w:w="5338" w:type="dxa"/>
          </w:tcPr>
          <w:p w14:paraId="3AFD7756" w14:textId="0907BB93" w:rsidR="003F258B" w:rsidRPr="00C3460C" w:rsidRDefault="00ED034F" w:rsidP="00C3460C">
            <w:pPr>
              <w:pStyle w:val="Corpsdetexte"/>
              <w:numPr>
                <w:ilvl w:val="0"/>
                <w:numId w:val="4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proofErr w:type="gramStart"/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souscrire</w:t>
            </w:r>
            <w:proofErr w:type="gramEnd"/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aux obligations qui découlent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du financement du projet par l’ANR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, notamment à des fins d'évaluation </w:t>
            </w:r>
            <w:r w:rsidR="009E0980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globale de l'action.</w:t>
            </w:r>
            <w:r w:rsidR="009E0980" w:rsidRPr="009E0980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</w:p>
        </w:tc>
        <w:tc>
          <w:tcPr>
            <w:tcW w:w="4585" w:type="dxa"/>
          </w:tcPr>
          <w:p w14:paraId="5E9F7D85" w14:textId="7A9E0729" w:rsidR="003F258B" w:rsidRPr="00802DBF" w:rsidRDefault="00ED034F" w:rsidP="00C3460C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91" w:hanging="142"/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eastAsia="fr-FR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I certify to be able to comply with all 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the</w:t>
            </w:r>
            <w:r w:rsidR="00D618A3"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obligations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resulting from the funding of the project by ANR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, in particular for evaluation </w:t>
            </w:r>
            <w:r w:rsidRPr="00802DBF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eastAsia="fr-FR"/>
              </w:rPr>
              <w:t>purposes.</w:t>
            </w:r>
          </w:p>
        </w:tc>
      </w:tr>
      <w:tr w:rsidR="00C3460C" w:rsidRPr="00B72082" w14:paraId="6A28F90E" w14:textId="77777777" w:rsidTr="000170CE">
        <w:trPr>
          <w:trHeight w:val="771"/>
        </w:trPr>
        <w:tc>
          <w:tcPr>
            <w:tcW w:w="5338" w:type="dxa"/>
          </w:tcPr>
          <w:p w14:paraId="243050C0" w14:textId="2F1D4EDE" w:rsidR="00C3460C" w:rsidRPr="00C3460C" w:rsidRDefault="00C3460C" w:rsidP="00C3460C">
            <w:pPr>
              <w:pStyle w:val="Corpsdetexte"/>
              <w:numPr>
                <w:ilvl w:val="0"/>
                <w:numId w:val="4"/>
              </w:numPr>
              <w:spacing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que le projet ne cause pas </w:t>
            </w:r>
            <w:r w:rsidRPr="00BA2858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un préjudice important du point de vue de l’environnement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r w:rsidRPr="00BA2858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(application du principe DNSH – Do No </w:t>
            </w:r>
            <w:proofErr w:type="spellStart"/>
            <w:r w:rsidRPr="00BA2858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Significant</w:t>
            </w:r>
            <w:proofErr w:type="spellEnd"/>
            <w:r w:rsidRPr="00BA2858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proofErr w:type="spellStart"/>
            <w:r w:rsidRPr="00BA2858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Harm</w:t>
            </w:r>
            <w:proofErr w:type="spellEnd"/>
            <w:r w:rsidRPr="00BA2858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ou « absence de préjudice important »)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r w:rsidRPr="00BA2858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au sens de l’article 17 du règlement européen sur la taxonomie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.</w:t>
            </w:r>
          </w:p>
        </w:tc>
        <w:tc>
          <w:tcPr>
            <w:tcW w:w="4585" w:type="dxa"/>
          </w:tcPr>
          <w:p w14:paraId="6C96A446" w14:textId="1FF8DFE3" w:rsidR="00C3460C" w:rsidRPr="00C3460C" w:rsidRDefault="00C3460C" w:rsidP="00C3460C">
            <w:pPr>
              <w:pStyle w:val="Paragraphedeliste"/>
              <w:numPr>
                <w:ilvl w:val="0"/>
                <w:numId w:val="4"/>
              </w:numPr>
              <w:spacing w:after="60"/>
              <w:ind w:left="191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proofErr w:type="gramStart"/>
            <w:r w:rsidRPr="0082666A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that</w:t>
            </w:r>
            <w:proofErr w:type="gramEnd"/>
            <w:r w:rsidRPr="0082666A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the project does not cause significant harm to the environment (application of the DNSH principle - Do No Significant Harm) within the meaning of Article 17 of the European Taxonomy Regulation.</w:t>
            </w:r>
          </w:p>
        </w:tc>
      </w:tr>
      <w:tr w:rsidR="00C3460C" w:rsidRPr="00B72082" w14:paraId="73F0A3A3" w14:textId="77777777" w:rsidTr="002F5E46">
        <w:trPr>
          <w:trHeight w:val="815"/>
        </w:trPr>
        <w:tc>
          <w:tcPr>
            <w:tcW w:w="5338" w:type="dxa"/>
          </w:tcPr>
          <w:p w14:paraId="5E80C369" w14:textId="5C9842CA" w:rsidR="00C3460C" w:rsidRPr="00C3460C" w:rsidRDefault="00C3460C" w:rsidP="002F5E46">
            <w:pPr>
              <w:pStyle w:val="Corpsdetexte"/>
              <w:numPr>
                <w:ilvl w:val="0"/>
                <w:numId w:val="4"/>
              </w:numPr>
              <w:spacing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C3460C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m’engager à ne pas avoir initié de</w:t>
            </w:r>
            <w:r w:rsidR="002F5E46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travaux liés au projet déposé.</w:t>
            </w:r>
          </w:p>
        </w:tc>
        <w:tc>
          <w:tcPr>
            <w:tcW w:w="4585" w:type="dxa"/>
          </w:tcPr>
          <w:p w14:paraId="0CD574DB" w14:textId="2981631C" w:rsidR="00C3460C" w:rsidRPr="00C3460C" w:rsidRDefault="00342D26" w:rsidP="00342D26">
            <w:pPr>
              <w:pStyle w:val="Paragraphedeliste"/>
              <w:numPr>
                <w:ilvl w:val="0"/>
                <w:numId w:val="4"/>
              </w:numPr>
              <w:spacing w:after="60"/>
              <w:ind w:left="191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I </w:t>
            </w:r>
            <w:r w:rsidR="00C3460C" w:rsidRPr="00C3460C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commit</w:t>
            </w:r>
            <w:r w:rsidR="00C3460C" w:rsidRPr="00C3460C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 xml:space="preserve"> </w:t>
            </w:r>
            <w:bookmarkStart w:id="0" w:name="_GoBack"/>
            <w:bookmarkEnd w:id="0"/>
            <w:r w:rsidR="00C3460C" w:rsidRPr="00C3460C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not to have initiated any work re</w:t>
            </w:r>
            <w:r w:rsidR="002F5E46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lated to the project submitted.</w:t>
            </w:r>
          </w:p>
        </w:tc>
      </w:tr>
    </w:tbl>
    <w:p w14:paraId="7CD1277B" w14:textId="77777777" w:rsidR="001708A6" w:rsidRPr="00802DBF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</w:rPr>
      </w:pPr>
    </w:p>
    <w:p w14:paraId="7EE48FD8" w14:textId="77777777" w:rsidR="001708A6" w:rsidRPr="00802DBF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</w:rPr>
      </w:pPr>
    </w:p>
    <w:p w14:paraId="216F3C8B" w14:textId="55D73498" w:rsidR="001708A6" w:rsidRPr="00B72082" w:rsidRDefault="001708A6" w:rsidP="001708A6">
      <w:pPr>
        <w:spacing w:before="60" w:after="60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Date:</w:t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  <w:t xml:space="preserve">Signature </w:t>
      </w:r>
      <w:proofErr w:type="gramStart"/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et</w:t>
      </w:r>
      <w:proofErr w:type="gramEnd"/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visa</w:t>
      </w:r>
      <w:r w:rsidR="00E23BFF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/</w:t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</w:rPr>
        <w:t xml:space="preserve"> </w:t>
      </w:r>
      <w:r w:rsidRPr="00B72082">
        <w:rPr>
          <w:rFonts w:asciiTheme="minorHAnsi" w:hAnsiTheme="minorHAnsi" w:cstheme="minorHAnsi"/>
          <w:b/>
          <w:i/>
          <w:color w:val="244061" w:themeColor="accent1" w:themeShade="80"/>
          <w:sz w:val="20"/>
        </w:rPr>
        <w:t>Signature and stamp</w:t>
      </w:r>
    </w:p>
    <w:p w14:paraId="437269B3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b/>
          <w:sz w:val="20"/>
          <w:szCs w:val="20"/>
          <w:lang w:val="en-US"/>
        </w:rPr>
        <w:sectPr w:rsidR="001708A6" w:rsidRPr="00B72082" w:rsidSect="00DF53D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74DE3A1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222244AC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17B14245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064804FF" w14:textId="77777777" w:rsidR="00ED4C64" w:rsidRPr="00B72082" w:rsidRDefault="00ED4C64">
      <w:pPr>
        <w:rPr>
          <w:rFonts w:asciiTheme="minorHAnsi" w:hAnsiTheme="minorHAnsi" w:cstheme="minorHAnsi"/>
          <w:sz w:val="20"/>
        </w:rPr>
      </w:pPr>
    </w:p>
    <w:sectPr w:rsidR="00ED4C64" w:rsidRPr="00B72082" w:rsidSect="00ED034F">
      <w:type w:val="continuous"/>
      <w:pgSz w:w="11906" w:h="16838"/>
      <w:pgMar w:top="124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F0E93" w14:textId="77777777" w:rsidR="009B4F6F" w:rsidRDefault="009B4F6F" w:rsidP="00316E68">
      <w:r>
        <w:separator/>
      </w:r>
    </w:p>
    <w:p w14:paraId="451EEFAC" w14:textId="77777777" w:rsidR="009B4F6F" w:rsidRDefault="009B4F6F"/>
  </w:endnote>
  <w:endnote w:type="continuationSeparator" w:id="0">
    <w:p w14:paraId="2327AB99" w14:textId="77777777" w:rsidR="009B4F6F" w:rsidRDefault="009B4F6F" w:rsidP="00316E68">
      <w:r>
        <w:continuationSeparator/>
      </w:r>
    </w:p>
    <w:p w14:paraId="43EEDB55" w14:textId="77777777" w:rsidR="009B4F6F" w:rsidRDefault="009B4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216C" w14:textId="35968BAC" w:rsidR="00ED034F" w:rsidRDefault="00ED034F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42D26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42D26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342D26" w14:paraId="6BFF196E" w14:textId="77777777">
      <w:tc>
        <w:tcPr>
          <w:tcW w:w="1077" w:type="dxa"/>
        </w:tcPr>
        <w:p w14:paraId="769ED5F3" w14:textId="77777777"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B5D3BCF" wp14:editId="32CC4845">
                <wp:extent cx="476885" cy="566420"/>
                <wp:effectExtent l="0" t="0" r="0" b="5080"/>
                <wp:docPr id="3" name="Image 3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682B11B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14:paraId="1ED12CF5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pour</w:t>
          </w:r>
          <w:proofErr w:type="gramEnd"/>
          <w:r>
            <w:rPr>
              <w:color w:val="003366"/>
              <w:sz w:val="18"/>
            </w:rPr>
            <w:t xml:space="preserve"> son processus de </w:t>
          </w:r>
        </w:p>
        <w:p w14:paraId="59B665CE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sélection</w:t>
          </w:r>
          <w:proofErr w:type="gramEnd"/>
          <w:r>
            <w:rPr>
              <w:color w:val="003366"/>
              <w:sz w:val="18"/>
            </w:rPr>
            <w:t xml:space="preserve"> des projets de recherche</w:t>
          </w:r>
        </w:p>
        <w:p w14:paraId="456C6F85" w14:textId="77777777" w:rsidR="00ED034F" w:rsidRDefault="00ED034F">
          <w:pPr>
            <w:pStyle w:val="Pieddepage"/>
          </w:pPr>
        </w:p>
      </w:tc>
    </w:tr>
  </w:tbl>
  <w:p w14:paraId="347F822E" w14:textId="77777777" w:rsidR="00ED034F" w:rsidRPr="00191B27" w:rsidRDefault="00ED034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BA3D" w14:textId="77777777" w:rsidR="009B4F6F" w:rsidRDefault="009B4F6F" w:rsidP="00316E68">
      <w:r>
        <w:separator/>
      </w:r>
    </w:p>
    <w:p w14:paraId="5F607C71" w14:textId="77777777" w:rsidR="009B4F6F" w:rsidRDefault="009B4F6F"/>
  </w:footnote>
  <w:footnote w:type="continuationSeparator" w:id="0">
    <w:p w14:paraId="052BA76A" w14:textId="77777777" w:rsidR="009B4F6F" w:rsidRDefault="009B4F6F" w:rsidP="00316E68">
      <w:r>
        <w:continuationSeparator/>
      </w:r>
    </w:p>
    <w:p w14:paraId="76C246AD" w14:textId="77777777" w:rsidR="009B4F6F" w:rsidRDefault="009B4F6F"/>
  </w:footnote>
  <w:footnote w:id="1">
    <w:p w14:paraId="4E235B25" w14:textId="0F58C08C" w:rsidR="00ED034F" w:rsidRPr="00563D65" w:rsidRDefault="00ED034F" w:rsidP="00563D65">
      <w:pPr>
        <w:pStyle w:val="Sansinterligne"/>
        <w:rPr>
          <w:lang w:val="fr-FR"/>
        </w:rPr>
      </w:pPr>
      <w:r w:rsidRPr="00563D65">
        <w:rPr>
          <w:rStyle w:val="Appelnotedebasdep"/>
          <w:sz w:val="18"/>
        </w:rPr>
        <w:footnoteRef/>
      </w:r>
      <w:r w:rsidRPr="00563D65">
        <w:rPr>
          <w:lang w:val="fr-FR"/>
        </w:rPr>
        <w:t xml:space="preserve"> Une lettre d’engagement par partenaire doit être fournie</w:t>
      </w:r>
      <w:r w:rsidR="00563D65">
        <w:rPr>
          <w:lang w:val="fr-FR"/>
        </w:rPr>
        <w:t xml:space="preserve"> </w:t>
      </w:r>
      <w:r w:rsidRPr="00563D65">
        <w:rPr>
          <w:lang w:val="fr-FR"/>
        </w:rPr>
        <w:t xml:space="preserve">/ A </w:t>
      </w:r>
      <w:proofErr w:type="spellStart"/>
      <w:r w:rsidRPr="00563D65">
        <w:rPr>
          <w:lang w:val="fr-FR"/>
        </w:rPr>
        <w:t>commitment</w:t>
      </w:r>
      <w:proofErr w:type="spellEnd"/>
      <w:r w:rsidRPr="00563D65">
        <w:rPr>
          <w:lang w:val="fr-FR"/>
        </w:rPr>
        <w:t xml:space="preserve"> </w:t>
      </w:r>
      <w:proofErr w:type="spellStart"/>
      <w:r w:rsidRPr="00563D65">
        <w:rPr>
          <w:lang w:val="fr-FR"/>
        </w:rPr>
        <w:t>letter</w:t>
      </w:r>
      <w:proofErr w:type="spellEnd"/>
      <w:r w:rsidRPr="00563D65">
        <w:rPr>
          <w:lang w:val="fr-FR"/>
        </w:rPr>
        <w:t xml:space="preserve"> must </w:t>
      </w:r>
      <w:proofErr w:type="spellStart"/>
      <w:r w:rsidRPr="00563D65">
        <w:rPr>
          <w:lang w:val="fr-FR"/>
        </w:rPr>
        <w:t>be</w:t>
      </w:r>
      <w:proofErr w:type="spellEnd"/>
      <w:r w:rsidRPr="00563D65">
        <w:rPr>
          <w:lang w:val="fr-FR"/>
        </w:rPr>
        <w:t xml:space="preserve"> </w:t>
      </w:r>
      <w:proofErr w:type="spellStart"/>
      <w:r w:rsidRPr="00563D65">
        <w:rPr>
          <w:lang w:val="fr-FR"/>
        </w:rPr>
        <w:t>provided</w:t>
      </w:r>
      <w:proofErr w:type="spellEnd"/>
      <w:r w:rsidRPr="00563D65">
        <w:rPr>
          <w:lang w:val="fr-FR"/>
        </w:rPr>
        <w:t xml:space="preserve"> for </w:t>
      </w:r>
      <w:proofErr w:type="spellStart"/>
      <w:r w:rsidRPr="00563D65">
        <w:rPr>
          <w:lang w:val="fr-FR"/>
        </w:rPr>
        <w:t>each</w:t>
      </w:r>
      <w:proofErr w:type="spellEnd"/>
      <w:r w:rsidRPr="00563D65">
        <w:rPr>
          <w:lang w:val="fr-FR"/>
        </w:rPr>
        <w:t xml:space="preserve"> Partner Institution.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7" w:type="dxa"/>
      <w:tblLook w:val="01E0" w:firstRow="1" w:lastRow="1" w:firstColumn="1" w:lastColumn="1" w:noHBand="0" w:noVBand="0"/>
    </w:tblPr>
    <w:tblGrid>
      <w:gridCol w:w="9827"/>
    </w:tblGrid>
    <w:tr w:rsidR="005F10D5" w14:paraId="42E4336A" w14:textId="77777777" w:rsidTr="005F10D5">
      <w:trPr>
        <w:cantSplit/>
        <w:trHeight w:val="977"/>
      </w:trPr>
      <w:tc>
        <w:tcPr>
          <w:tcW w:w="9827" w:type="dxa"/>
          <w:vMerge w:val="restart"/>
        </w:tcPr>
        <w:tbl>
          <w:tblPr>
            <w:tblW w:w="9606" w:type="dxa"/>
            <w:tblLook w:val="01E0" w:firstRow="1" w:lastRow="1" w:firstColumn="1" w:lastColumn="1" w:noHBand="0" w:noVBand="0"/>
          </w:tblPr>
          <w:tblGrid>
            <w:gridCol w:w="1356"/>
            <w:gridCol w:w="4713"/>
            <w:gridCol w:w="3537"/>
          </w:tblGrid>
          <w:tr w:rsidR="005F10D5" w:rsidRPr="009A1D9F" w14:paraId="43FD9F89" w14:textId="77777777" w:rsidTr="00AA433C">
            <w:trPr>
              <w:cantSplit/>
              <w:trHeight w:val="1267"/>
            </w:trPr>
            <w:tc>
              <w:tcPr>
                <w:tcW w:w="1356" w:type="dxa"/>
              </w:tcPr>
              <w:p w14:paraId="78A545F0" w14:textId="77777777" w:rsidR="005F10D5" w:rsidRPr="009A1D9F" w:rsidRDefault="005F10D5" w:rsidP="005F10D5">
                <w:pPr>
                  <w:jc w:val="left"/>
                  <w:rPr>
                    <w:rFonts w:cs="Arial"/>
                  </w:rPr>
                </w:pPr>
                <w:r w:rsidRPr="009A1D9F">
                  <w:rPr>
                    <w:rFonts w:cs="Arial"/>
                    <w:noProof/>
                    <w:lang w:val="fr-FR" w:eastAsia="fr-FR"/>
                  </w:rPr>
                  <w:drawing>
                    <wp:inline distT="0" distB="0" distL="0" distR="0" wp14:anchorId="2EB32960" wp14:editId="2A471F05">
                      <wp:extent cx="717189" cy="720000"/>
                      <wp:effectExtent l="0" t="0" r="6985" b="444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7189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13" w:type="dxa"/>
                <w:tcBorders>
                  <w:right w:val="single" w:sz="4" w:space="0" w:color="339966"/>
                </w:tcBorders>
              </w:tcPr>
              <w:p w14:paraId="7778FD86" w14:textId="77777777" w:rsidR="005F10D5" w:rsidRPr="00927498" w:rsidRDefault="005F10D5" w:rsidP="005F10D5">
                <w:pPr>
                  <w:pStyle w:val="En-tte"/>
                  <w:jc w:val="center"/>
                  <w:rPr>
                    <w:rStyle w:val="lev"/>
                    <w:rFonts w:ascii="Arial" w:hAnsi="Arial" w:cs="Arial"/>
                    <w:color w:val="99CC00"/>
                    <w:sz w:val="24"/>
                  </w:rPr>
                </w:pPr>
                <w:r w:rsidRPr="00927498">
                  <w:rPr>
                    <w:rFonts w:ascii="Arial" w:hAnsi="Arial" w:cs="Arial"/>
                    <w:b/>
                    <w:i/>
                    <w:smallCaps/>
                    <w:color w:val="99CC00"/>
                  </w:rPr>
                  <w:t xml:space="preserve">Call for </w:t>
                </w:r>
                <w:proofErr w:type="spellStart"/>
                <w:r w:rsidRPr="00927498">
                  <w:rPr>
                    <w:rFonts w:ascii="Arial" w:hAnsi="Arial" w:cs="Arial"/>
                    <w:b/>
                    <w:i/>
                    <w:smallCaps/>
                    <w:color w:val="99CC00"/>
                  </w:rPr>
                  <w:t>proposals</w:t>
                </w:r>
                <w:proofErr w:type="spellEnd"/>
                <w:r w:rsidRPr="00927498">
                  <w:rPr>
                    <w:rFonts w:ascii="Arial" w:hAnsi="Arial" w:cs="Arial"/>
                    <w:b/>
                    <w:i/>
                    <w:smallCaps/>
                    <w:color w:val="99CC00"/>
                  </w:rPr>
                  <w:t xml:space="preserve"> </w:t>
                </w:r>
                <w:r w:rsidRPr="00927498">
                  <w:rPr>
                    <w:rStyle w:val="lev"/>
                    <w:rFonts w:ascii="Arial" w:hAnsi="Arial" w:cs="Arial"/>
                    <w:color w:val="99CC00"/>
                    <w:sz w:val="24"/>
                  </w:rPr>
                  <w:t xml:space="preserve"> </w:t>
                </w:r>
              </w:p>
              <w:p w14:paraId="77A2E8E6" w14:textId="77777777" w:rsidR="005F10D5" w:rsidRPr="00927498" w:rsidRDefault="005F10D5" w:rsidP="005F10D5">
                <w:pPr>
                  <w:pStyle w:val="En-tte"/>
                  <w:jc w:val="center"/>
                  <w:rPr>
                    <w:rFonts w:ascii="Arial" w:hAnsi="Arial" w:cs="Arial"/>
                    <w:b/>
                    <w:smallCaps/>
                    <w:color w:val="99CC00"/>
                  </w:rPr>
                </w:pPr>
                <w:r w:rsidRPr="00927498">
                  <w:rPr>
                    <w:rFonts w:ascii="Arial" w:hAnsi="Arial" w:cs="Arial"/>
                    <w:b/>
                    <w:smallCaps/>
                    <w:color w:val="99CC00"/>
                  </w:rPr>
                  <w:t xml:space="preserve">Appel à projets </w:t>
                </w:r>
              </w:p>
              <w:p w14:paraId="3FCDBD0F" w14:textId="2392BF58" w:rsidR="005F10D5" w:rsidRPr="005F10D5" w:rsidRDefault="00233731" w:rsidP="005F10D5">
                <w:pPr>
                  <w:pStyle w:val="En-tte"/>
                  <w:jc w:val="center"/>
                  <w:rPr>
                    <w:rFonts w:ascii="Arial" w:hAnsi="Arial" w:cs="Arial"/>
                    <w:b/>
                    <w:smallCaps/>
                    <w:color w:val="99CC00"/>
                    <w:sz w:val="20"/>
                  </w:rPr>
                </w:pPr>
                <w:proofErr w:type="spellStart"/>
                <w:r>
                  <w:rPr>
                    <w:rStyle w:val="lev"/>
                    <w:rFonts w:ascii="Arial" w:hAnsi="Arial" w:cs="Arial"/>
                    <w:color w:val="99CC00"/>
                  </w:rPr>
                  <w:t>Prot-Leg</w:t>
                </w:r>
                <w:proofErr w:type="spellEnd"/>
                <w:r w:rsidR="005F10D5" w:rsidRPr="005F10D5">
                  <w:rPr>
                    <w:rStyle w:val="lev"/>
                    <w:rFonts w:ascii="Arial" w:hAnsi="Arial" w:cs="Arial"/>
                    <w:color w:val="99CC00"/>
                  </w:rPr>
                  <w:t xml:space="preserve"> </w:t>
                </w:r>
                <w:r w:rsidR="004F2432">
                  <w:rPr>
                    <w:rStyle w:val="lev"/>
                    <w:rFonts w:ascii="Arial" w:hAnsi="Arial" w:cs="Arial"/>
                    <w:color w:val="99CC00"/>
                  </w:rPr>
                  <w:t>–</w:t>
                </w:r>
                <w:r w:rsidR="005F10D5" w:rsidRPr="005F10D5">
                  <w:rPr>
                    <w:rStyle w:val="lev"/>
                    <w:rFonts w:ascii="Arial" w:hAnsi="Arial" w:cs="Arial"/>
                    <w:color w:val="99CC00"/>
                  </w:rPr>
                  <w:t xml:space="preserve"> </w:t>
                </w:r>
                <w:r w:rsidR="0082666A" w:rsidRPr="0082666A">
                  <w:rPr>
                    <w:rStyle w:val="lev"/>
                    <w:rFonts w:ascii="Arial" w:hAnsi="Arial" w:cs="Arial"/>
                    <w:color w:val="99CC00"/>
                  </w:rPr>
                  <w:t>Volet 1 – Protéines de légumineuses</w:t>
                </w:r>
              </w:p>
              <w:p w14:paraId="52DACBE1" w14:textId="77777777" w:rsidR="005F10D5" w:rsidRPr="005F10D5" w:rsidRDefault="005F10D5" w:rsidP="005F10D5">
                <w:pPr>
                  <w:pStyle w:val="En-tte"/>
                  <w:jc w:val="center"/>
                  <w:rPr>
                    <w:rFonts w:ascii="Arial" w:hAnsi="Arial" w:cs="Arial"/>
                    <w:b/>
                    <w:smallCaps/>
                    <w:color w:val="99CC00"/>
                    <w:sz w:val="20"/>
                  </w:rPr>
                </w:pPr>
              </w:p>
              <w:p w14:paraId="2ECC5201" w14:textId="25408251" w:rsidR="005F10D5" w:rsidRPr="006C6534" w:rsidRDefault="00CF60EF" w:rsidP="004F2432">
                <w:pPr>
                  <w:pStyle w:val="En-tte"/>
                  <w:jc w:val="center"/>
                  <w:rPr>
                    <w:rFonts w:cs="Arial"/>
                    <w:b/>
                    <w:smallCaps/>
                    <w:color w:val="339966"/>
                  </w:rPr>
                </w:pPr>
                <w:r>
                  <w:rPr>
                    <w:rFonts w:ascii="Arial" w:hAnsi="Arial" w:cs="Arial"/>
                    <w:b/>
                    <w:smallCaps/>
                    <w:color w:val="008000"/>
                  </w:rPr>
                  <w:t>20</w:t>
                </w:r>
                <w:r w:rsidR="004F2432">
                  <w:rPr>
                    <w:rFonts w:ascii="Arial" w:hAnsi="Arial" w:cs="Arial"/>
                    <w:b/>
                    <w:smallCaps/>
                    <w:color w:val="008000"/>
                  </w:rPr>
                  <w:t>20</w:t>
                </w:r>
                <w:r w:rsidR="005F10D5" w:rsidRPr="006C6534">
                  <w:rPr>
                    <w:rFonts w:cs="Arial"/>
                    <w:b/>
                    <w:smallCaps/>
                    <w:color w:val="008000"/>
                  </w:rPr>
                  <w:t xml:space="preserve"> </w:t>
                </w:r>
              </w:p>
            </w:tc>
            <w:tc>
              <w:tcPr>
                <w:tcW w:w="3537" w:type="dxa"/>
                <w:tcBorders>
                  <w:top w:val="single" w:sz="4" w:space="0" w:color="339966"/>
                  <w:left w:val="single" w:sz="4" w:space="0" w:color="339966"/>
                  <w:bottom w:val="single" w:sz="4" w:space="0" w:color="339966"/>
                  <w:right w:val="single" w:sz="4" w:space="0" w:color="339966"/>
                </w:tcBorders>
              </w:tcPr>
              <w:p w14:paraId="6F72ACFA" w14:textId="77777777" w:rsidR="005F10D5" w:rsidRPr="00802DBF" w:rsidRDefault="005F10D5" w:rsidP="00D23B9A">
                <w:pPr>
                  <w:pStyle w:val="En-tte"/>
                  <w:jc w:val="center"/>
                  <w:rPr>
                    <w:rFonts w:cs="Arial"/>
                    <w:b/>
                    <w:smallCaps/>
                    <w:color w:val="339966"/>
                    <w:sz w:val="20"/>
                    <w:lang w:val="en-GB"/>
                  </w:rPr>
                </w:pPr>
              </w:p>
              <w:p w14:paraId="1D62F101" w14:textId="77777777" w:rsidR="005F10D5" w:rsidRPr="005F10D5" w:rsidRDefault="005F10D5" w:rsidP="00D23B9A">
                <w:pPr>
                  <w:pStyle w:val="Sansinterligne"/>
                  <w:jc w:val="center"/>
                </w:pPr>
                <w:r w:rsidRPr="005F10D5">
                  <w:t>Acronym of the project</w:t>
                </w:r>
              </w:p>
              <w:p w14:paraId="77C46257" w14:textId="77777777" w:rsidR="005F10D5" w:rsidRPr="005F10D5" w:rsidRDefault="005F10D5" w:rsidP="00D23B9A">
                <w:pPr>
                  <w:pStyle w:val="Sansinterligne"/>
                  <w:jc w:val="center"/>
                </w:pPr>
                <w:proofErr w:type="spellStart"/>
                <w:r w:rsidRPr="005F10D5">
                  <w:t>Acronyme</w:t>
                </w:r>
                <w:proofErr w:type="spellEnd"/>
                <w:r w:rsidRPr="005F10D5">
                  <w:t xml:space="preserve"> du projet</w:t>
                </w:r>
              </w:p>
            </w:tc>
          </w:tr>
        </w:tbl>
        <w:p w14:paraId="73DE3564" w14:textId="77777777" w:rsidR="005F10D5" w:rsidRDefault="005F10D5" w:rsidP="005F10D5">
          <w:pPr>
            <w:pStyle w:val="En-tte"/>
            <w:jc w:val="right"/>
            <w:rPr>
              <w:lang w:val="en-GB"/>
            </w:rPr>
          </w:pPr>
          <w:r w:rsidRPr="005F10D5">
            <w:rPr>
              <w:lang w:val="en-GB"/>
            </w:rPr>
            <w:tab/>
          </w:r>
          <w:r w:rsidRPr="005F10D5">
            <w:rPr>
              <w:lang w:val="en-GB"/>
            </w:rPr>
            <w:tab/>
          </w:r>
        </w:p>
        <w:p w14:paraId="3BCD7604" w14:textId="1779939F" w:rsidR="005F10D5" w:rsidRPr="00031B2C" w:rsidRDefault="005F10D5" w:rsidP="00ED034F">
          <w:pPr>
            <w:jc w:val="right"/>
          </w:pPr>
        </w:p>
      </w:tc>
    </w:tr>
    <w:tr w:rsidR="005F10D5" w:rsidRPr="00644D31" w14:paraId="6F2E7258" w14:textId="77777777" w:rsidTr="005F10D5">
      <w:trPr>
        <w:cantSplit/>
        <w:trHeight w:val="297"/>
      </w:trPr>
      <w:tc>
        <w:tcPr>
          <w:tcW w:w="9827" w:type="dxa"/>
          <w:vMerge/>
        </w:tcPr>
        <w:p w14:paraId="47954E70" w14:textId="77777777" w:rsidR="005F10D5" w:rsidRPr="005F10D5" w:rsidRDefault="005F10D5">
          <w:pPr>
            <w:pStyle w:val="En-tte"/>
            <w:jc w:val="left"/>
            <w:rPr>
              <w:noProof/>
              <w:lang w:val="en-GB"/>
            </w:rPr>
          </w:pPr>
        </w:p>
      </w:tc>
    </w:tr>
  </w:tbl>
  <w:p w14:paraId="015DE2AC" w14:textId="77777777" w:rsidR="00ED034F" w:rsidRPr="00802DBF" w:rsidRDefault="00ED034F" w:rsidP="00ED034F">
    <w:pPr>
      <w:pStyle w:val="En-tte"/>
      <w:tabs>
        <w:tab w:val="clear" w:pos="4536"/>
        <w:tab w:val="center" w:pos="4395"/>
      </w:tabs>
      <w:jc w:val="right"/>
      <w:rPr>
        <w:b/>
        <w:sz w:val="18"/>
        <w:szCs w:val="1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 w14:paraId="3A3FC0A0" w14:textId="77777777">
      <w:trPr>
        <w:trHeight w:hRule="exact" w:val="454"/>
      </w:trPr>
      <w:tc>
        <w:tcPr>
          <w:tcW w:w="2381" w:type="dxa"/>
        </w:tcPr>
        <w:p w14:paraId="7E08F9B5" w14:textId="77777777"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A7A1CFD" wp14:editId="69B6F837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2" name="Image 2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39608A48" w14:textId="77777777" w:rsidR="00ED034F" w:rsidRDefault="00ED034F"/>
      </w:tc>
      <w:tc>
        <w:tcPr>
          <w:tcW w:w="2268" w:type="dxa"/>
        </w:tcPr>
        <w:p w14:paraId="47A5AF38" w14:textId="77777777" w:rsidR="00ED034F" w:rsidRDefault="00ED034F"/>
      </w:tc>
    </w:tr>
    <w:tr w:rsidR="00ED034F" w14:paraId="44BC3F10" w14:textId="77777777">
      <w:tc>
        <w:tcPr>
          <w:tcW w:w="2381" w:type="dxa"/>
        </w:tcPr>
        <w:p w14:paraId="3ACD8654" w14:textId="77777777" w:rsidR="00ED034F" w:rsidRDefault="00ED034F">
          <w:pPr>
            <w:pStyle w:val="En-tte"/>
          </w:pPr>
        </w:p>
      </w:tc>
      <w:tc>
        <w:tcPr>
          <w:tcW w:w="4536" w:type="dxa"/>
        </w:tcPr>
        <w:p w14:paraId="79A713F0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14:paraId="19B4CCB6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proofErr w:type="spellStart"/>
          <w:r>
            <w:rPr>
              <w:rFonts w:ascii="Verdana" w:hAnsi="Verdana"/>
              <w:b/>
              <w:color w:val="003366"/>
            </w:rPr>
            <w:t>jj</w:t>
          </w:r>
          <w:proofErr w:type="spellEnd"/>
          <w:r>
            <w:rPr>
              <w:rFonts w:ascii="Verdana" w:hAnsi="Verdana"/>
              <w:b/>
              <w:color w:val="003366"/>
            </w:rPr>
            <w:t>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14:paraId="481E1298" w14:textId="77777777" w:rsidR="00ED034F" w:rsidRDefault="00ED034F">
          <w:pPr>
            <w:pStyle w:val="En-tte"/>
            <w:jc w:val="center"/>
          </w:pPr>
        </w:p>
      </w:tc>
    </w:tr>
  </w:tbl>
  <w:p w14:paraId="04CC2D98" w14:textId="77777777" w:rsidR="00ED034F" w:rsidRDefault="00ED034F">
    <w:pPr>
      <w:pStyle w:val="En-tte"/>
    </w:pPr>
  </w:p>
  <w:p w14:paraId="27FDDF76" w14:textId="77777777" w:rsidR="00ED034F" w:rsidRDefault="00ED034F">
    <w:pPr>
      <w:pStyle w:val="En-tte"/>
    </w:pPr>
  </w:p>
  <w:p w14:paraId="51727108" w14:textId="77777777" w:rsidR="00ED034F" w:rsidRDefault="00ED034F">
    <w:pPr>
      <w:pStyle w:val="En-tte"/>
    </w:pPr>
  </w:p>
  <w:p w14:paraId="2E671E78" w14:textId="77777777" w:rsidR="00ED034F" w:rsidRDefault="00ED0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68"/>
    <w:rsid w:val="000170CE"/>
    <w:rsid w:val="000203C7"/>
    <w:rsid w:val="00043007"/>
    <w:rsid w:val="00046192"/>
    <w:rsid w:val="0005192A"/>
    <w:rsid w:val="00051AC7"/>
    <w:rsid w:val="00054065"/>
    <w:rsid w:val="00111453"/>
    <w:rsid w:val="00125A51"/>
    <w:rsid w:val="00133D58"/>
    <w:rsid w:val="00143BFC"/>
    <w:rsid w:val="0015550B"/>
    <w:rsid w:val="001610F5"/>
    <w:rsid w:val="001708A6"/>
    <w:rsid w:val="00191B27"/>
    <w:rsid w:val="001F01B1"/>
    <w:rsid w:val="0020446A"/>
    <w:rsid w:val="00205E45"/>
    <w:rsid w:val="002316CF"/>
    <w:rsid w:val="00233731"/>
    <w:rsid w:val="00244FE8"/>
    <w:rsid w:val="00261794"/>
    <w:rsid w:val="00265743"/>
    <w:rsid w:val="002748F9"/>
    <w:rsid w:val="002809FF"/>
    <w:rsid w:val="002837A2"/>
    <w:rsid w:val="00284494"/>
    <w:rsid w:val="00286EBB"/>
    <w:rsid w:val="002914D0"/>
    <w:rsid w:val="00293295"/>
    <w:rsid w:val="002B1ABF"/>
    <w:rsid w:val="002C2F09"/>
    <w:rsid w:val="002D5CD2"/>
    <w:rsid w:val="002E5620"/>
    <w:rsid w:val="002F5E46"/>
    <w:rsid w:val="00303532"/>
    <w:rsid w:val="003167B5"/>
    <w:rsid w:val="00316E68"/>
    <w:rsid w:val="00323DB7"/>
    <w:rsid w:val="00342D26"/>
    <w:rsid w:val="003850D6"/>
    <w:rsid w:val="003D13C5"/>
    <w:rsid w:val="003D37A2"/>
    <w:rsid w:val="003F258B"/>
    <w:rsid w:val="00415EEF"/>
    <w:rsid w:val="00416D7F"/>
    <w:rsid w:val="004221EA"/>
    <w:rsid w:val="00430F7E"/>
    <w:rsid w:val="0043357B"/>
    <w:rsid w:val="0043519C"/>
    <w:rsid w:val="00437493"/>
    <w:rsid w:val="0045688A"/>
    <w:rsid w:val="00476C15"/>
    <w:rsid w:val="00491000"/>
    <w:rsid w:val="004A6B2B"/>
    <w:rsid w:val="004B32F3"/>
    <w:rsid w:val="004D4D7B"/>
    <w:rsid w:val="004D6ECF"/>
    <w:rsid w:val="004E792E"/>
    <w:rsid w:val="004F2432"/>
    <w:rsid w:val="005155BE"/>
    <w:rsid w:val="005168CA"/>
    <w:rsid w:val="0052642D"/>
    <w:rsid w:val="00542666"/>
    <w:rsid w:val="00563D65"/>
    <w:rsid w:val="005775ED"/>
    <w:rsid w:val="005B39BD"/>
    <w:rsid w:val="005E373F"/>
    <w:rsid w:val="005F10D5"/>
    <w:rsid w:val="005F168A"/>
    <w:rsid w:val="005F3887"/>
    <w:rsid w:val="00610CDB"/>
    <w:rsid w:val="006244B3"/>
    <w:rsid w:val="00627A9A"/>
    <w:rsid w:val="00637EFE"/>
    <w:rsid w:val="00651627"/>
    <w:rsid w:val="00662932"/>
    <w:rsid w:val="00667D78"/>
    <w:rsid w:val="00673A13"/>
    <w:rsid w:val="00681489"/>
    <w:rsid w:val="00692829"/>
    <w:rsid w:val="00695DA6"/>
    <w:rsid w:val="006E2E8D"/>
    <w:rsid w:val="00702C83"/>
    <w:rsid w:val="00720018"/>
    <w:rsid w:val="00733227"/>
    <w:rsid w:val="007363C2"/>
    <w:rsid w:val="0075039C"/>
    <w:rsid w:val="0076498F"/>
    <w:rsid w:val="00765978"/>
    <w:rsid w:val="00790804"/>
    <w:rsid w:val="007A7A04"/>
    <w:rsid w:val="007B6579"/>
    <w:rsid w:val="007E716D"/>
    <w:rsid w:val="007E73D4"/>
    <w:rsid w:val="00801665"/>
    <w:rsid w:val="00802DBF"/>
    <w:rsid w:val="00812C7E"/>
    <w:rsid w:val="0082666A"/>
    <w:rsid w:val="00830892"/>
    <w:rsid w:val="0084693D"/>
    <w:rsid w:val="008748A5"/>
    <w:rsid w:val="008805A4"/>
    <w:rsid w:val="008B5142"/>
    <w:rsid w:val="008B7280"/>
    <w:rsid w:val="008F0AB9"/>
    <w:rsid w:val="0090056D"/>
    <w:rsid w:val="00900E85"/>
    <w:rsid w:val="009142A0"/>
    <w:rsid w:val="00927498"/>
    <w:rsid w:val="00961799"/>
    <w:rsid w:val="009805A2"/>
    <w:rsid w:val="0098659C"/>
    <w:rsid w:val="009B4F6F"/>
    <w:rsid w:val="009E0980"/>
    <w:rsid w:val="00A408B9"/>
    <w:rsid w:val="00A54594"/>
    <w:rsid w:val="00A67ED9"/>
    <w:rsid w:val="00A819C1"/>
    <w:rsid w:val="00AA22DB"/>
    <w:rsid w:val="00AA5FC3"/>
    <w:rsid w:val="00AB069C"/>
    <w:rsid w:val="00AD1183"/>
    <w:rsid w:val="00B308F9"/>
    <w:rsid w:val="00B329F5"/>
    <w:rsid w:val="00B41AA6"/>
    <w:rsid w:val="00B53BEA"/>
    <w:rsid w:val="00B72082"/>
    <w:rsid w:val="00B80533"/>
    <w:rsid w:val="00BC7ADD"/>
    <w:rsid w:val="00BD259E"/>
    <w:rsid w:val="00BE095A"/>
    <w:rsid w:val="00C3460C"/>
    <w:rsid w:val="00C519D8"/>
    <w:rsid w:val="00C83E0F"/>
    <w:rsid w:val="00C84181"/>
    <w:rsid w:val="00C90389"/>
    <w:rsid w:val="00C95AF9"/>
    <w:rsid w:val="00CA736D"/>
    <w:rsid w:val="00CD4332"/>
    <w:rsid w:val="00CF2FBD"/>
    <w:rsid w:val="00CF60EF"/>
    <w:rsid w:val="00D154FD"/>
    <w:rsid w:val="00D23B73"/>
    <w:rsid w:val="00D23B9A"/>
    <w:rsid w:val="00D23C1B"/>
    <w:rsid w:val="00D618A3"/>
    <w:rsid w:val="00D66085"/>
    <w:rsid w:val="00D97909"/>
    <w:rsid w:val="00DB2417"/>
    <w:rsid w:val="00DC7B67"/>
    <w:rsid w:val="00DD5549"/>
    <w:rsid w:val="00DF53D0"/>
    <w:rsid w:val="00E23BFF"/>
    <w:rsid w:val="00E25C30"/>
    <w:rsid w:val="00E44707"/>
    <w:rsid w:val="00E71E4C"/>
    <w:rsid w:val="00E86766"/>
    <w:rsid w:val="00E979B7"/>
    <w:rsid w:val="00ED034F"/>
    <w:rsid w:val="00ED4C64"/>
    <w:rsid w:val="00ED7625"/>
    <w:rsid w:val="00EF776E"/>
    <w:rsid w:val="00F13E96"/>
    <w:rsid w:val="00F146E4"/>
    <w:rsid w:val="00F20C93"/>
    <w:rsid w:val="00F247CC"/>
    <w:rsid w:val="00F44644"/>
    <w:rsid w:val="00F95DA4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C30F3"/>
  <w15:docId w15:val="{8970B9D5-B698-4EED-ADBB-6974C49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A5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aliases w:val="Consignes"/>
    <w:uiPriority w:val="1"/>
    <w:qFormat/>
    <w:rsid w:val="00D23B9A"/>
    <w:pPr>
      <w:spacing w:line="276" w:lineRule="auto"/>
      <w:jc w:val="both"/>
    </w:pPr>
    <w:rPr>
      <w:rFonts w:asciiTheme="minorHAnsi" w:eastAsiaTheme="minorHAnsi" w:hAnsiTheme="minorHAnsi" w:cstheme="minorHAnsi"/>
      <w:i/>
      <w:color w:val="7030A0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  <w:style w:type="character" w:styleId="lev">
    <w:name w:val="Strong"/>
    <w:aliases w:val="Intitulés"/>
    <w:uiPriority w:val="22"/>
    <w:qFormat/>
    <w:rsid w:val="005F1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ssementsdavenir.agencerecherche.fr/prot-le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1932-B023-41ED-8EF0-05DCA932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GUERCI Aline</dc:creator>
  <cp:lastModifiedBy>MATHERAT Gabriel</cp:lastModifiedBy>
  <cp:revision>6</cp:revision>
  <cp:lastPrinted>2019-07-16T08:35:00Z</cp:lastPrinted>
  <dcterms:created xsi:type="dcterms:W3CDTF">2022-02-14T15:39:00Z</dcterms:created>
  <dcterms:modified xsi:type="dcterms:W3CDTF">2022-02-15T08:57:00Z</dcterms:modified>
</cp:coreProperties>
</file>